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default"/>
          <w:color w:val="auto"/>
          <w:lang w:val="en-US"/>
        </w:rPr>
      </w:pPr>
      <w:bookmarkStart w:id="0" w:name="_Toc11720"/>
      <w:bookmarkStart w:id="1" w:name="_Toc5025"/>
      <w:bookmarkStart w:id="2" w:name="_Toc2564"/>
      <w:r>
        <w:rPr>
          <w:rFonts w:hint="eastAsia" w:ascii="仿宋" w:hAnsi="仿宋" w:cs="仿宋"/>
          <w:b w:val="0"/>
          <w:bCs w:val="0"/>
          <w:color w:val="auto"/>
          <w:sz w:val="28"/>
          <w:szCs w:val="28"/>
          <w:lang w:val="en-US" w:eastAsia="zh-CN"/>
        </w:rPr>
        <w:t>*</w:t>
      </w:r>
      <w:r>
        <w:rPr>
          <w:rFonts w:hint="eastAsia" w:ascii="仿宋" w:hAnsi="仿宋" w:eastAsia="仿宋" w:cs="仿宋"/>
          <w:b w:val="0"/>
          <w:bCs w:val="0"/>
          <w:color w:val="auto"/>
          <w:sz w:val="28"/>
          <w:szCs w:val="28"/>
        </w:rPr>
        <w:t>赛卷任务书</w:t>
      </w:r>
      <w:bookmarkEnd w:id="0"/>
      <w:r>
        <w:rPr>
          <w:rFonts w:hint="eastAsia" w:ascii="仿宋" w:hAnsi="仿宋" w:cs="仿宋"/>
          <w:b w:val="0"/>
          <w:bCs w:val="0"/>
          <w:color w:val="auto"/>
          <w:sz w:val="28"/>
          <w:szCs w:val="28"/>
          <w:lang w:val="en-US" w:eastAsia="zh-CN"/>
        </w:rPr>
        <w:t>-选手试题，共16页。</w:t>
      </w:r>
      <w:bookmarkEnd w:id="1"/>
      <w:bookmarkEnd w:id="2"/>
    </w:p>
    <w:p>
      <w:pPr>
        <w:snapToGrid w:val="0"/>
        <w:jc w:val="center"/>
        <w:rPr>
          <w:rFonts w:eastAsia="仿宋"/>
          <w:b/>
          <w:color w:val="auto"/>
          <w:sz w:val="36"/>
          <w:szCs w:val="36"/>
        </w:rPr>
      </w:pPr>
    </w:p>
    <w:p>
      <w:pPr>
        <w:snapToGrid w:val="0"/>
        <w:jc w:val="center"/>
        <w:rPr>
          <w:rFonts w:eastAsia="仿宋"/>
          <w:b/>
          <w:color w:val="auto"/>
          <w:sz w:val="36"/>
          <w:szCs w:val="36"/>
        </w:rPr>
      </w:pPr>
    </w:p>
    <w:p>
      <w:pPr>
        <w:pStyle w:val="59"/>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eastAsia"/>
          <w:b/>
          <w:bCs/>
          <w:color w:val="auto"/>
          <w:spacing w:val="0"/>
          <w:w w:val="100"/>
          <w:position w:val="0"/>
          <w:sz w:val="44"/>
          <w:szCs w:val="44"/>
          <w:highlight w:val="none"/>
        </w:rPr>
      </w:pPr>
      <w:r>
        <w:rPr>
          <w:rFonts w:hint="eastAsia"/>
          <w:b/>
          <w:bCs/>
          <w:color w:val="auto"/>
          <w:spacing w:val="0"/>
          <w:w w:val="100"/>
          <w:position w:val="0"/>
          <w:sz w:val="44"/>
          <w:szCs w:val="44"/>
          <w:highlight w:val="none"/>
        </w:rPr>
        <w:t>山东省第七届职工职业技能大赛</w:t>
      </w:r>
    </w:p>
    <w:p>
      <w:pPr>
        <w:pStyle w:val="59"/>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b/>
          <w:bCs/>
          <w:color w:val="auto"/>
          <w:spacing w:val="0"/>
          <w:w w:val="100"/>
          <w:position w:val="0"/>
          <w:sz w:val="44"/>
          <w:szCs w:val="44"/>
          <w:highlight w:val="none"/>
        </w:rPr>
      </w:pPr>
      <w:r>
        <w:rPr>
          <w:rFonts w:hint="eastAsia"/>
          <w:b/>
          <w:bCs/>
          <w:color w:val="auto"/>
          <w:spacing w:val="0"/>
          <w:w w:val="100"/>
          <w:position w:val="0"/>
          <w:sz w:val="44"/>
          <w:szCs w:val="44"/>
          <w:highlight w:val="none"/>
          <w:lang w:eastAsia="zh-CN"/>
        </w:rPr>
        <w:t>“</w:t>
      </w:r>
      <w:r>
        <w:rPr>
          <w:b/>
          <w:bCs/>
          <w:color w:val="auto"/>
          <w:spacing w:val="0"/>
          <w:w w:val="100"/>
          <w:position w:val="0"/>
          <w:sz w:val="44"/>
          <w:szCs w:val="44"/>
          <w:highlight w:val="none"/>
        </w:rPr>
        <w:t>数控机床装调维修工</w:t>
      </w:r>
      <w:r>
        <w:rPr>
          <w:rFonts w:hint="eastAsia"/>
          <w:b/>
          <w:bCs/>
          <w:color w:val="auto"/>
          <w:spacing w:val="0"/>
          <w:w w:val="100"/>
          <w:position w:val="0"/>
          <w:sz w:val="44"/>
          <w:szCs w:val="44"/>
          <w:highlight w:val="none"/>
          <w:lang w:eastAsia="zh-CN"/>
        </w:rPr>
        <w:t>”</w:t>
      </w:r>
      <w:r>
        <w:rPr>
          <w:b/>
          <w:bCs/>
          <w:color w:val="auto"/>
          <w:spacing w:val="0"/>
          <w:w w:val="100"/>
          <w:position w:val="0"/>
          <w:sz w:val="44"/>
          <w:szCs w:val="44"/>
          <w:highlight w:val="none"/>
        </w:rPr>
        <w:t>赛项</w:t>
      </w:r>
    </w:p>
    <w:p>
      <w:pPr>
        <w:pStyle w:val="59"/>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eastAsia="仿宋"/>
          <w:b/>
          <w:color w:val="auto"/>
          <w:sz w:val="44"/>
          <w:szCs w:val="44"/>
        </w:rPr>
      </w:pPr>
      <w:r>
        <w:rPr>
          <w:rFonts w:hint="eastAsia" w:hAnsi="仿宋" w:eastAsia="仿宋"/>
          <w:b/>
          <w:color w:val="auto"/>
          <w:sz w:val="44"/>
          <w:szCs w:val="44"/>
        </w:rPr>
        <w:t>实操比赛</w:t>
      </w:r>
    </w:p>
    <w:p>
      <w:pPr>
        <w:spacing w:line="360" w:lineRule="auto"/>
        <w:jc w:val="center"/>
        <w:rPr>
          <w:rFonts w:eastAsia="仿宋"/>
          <w:b/>
          <w:color w:val="auto"/>
          <w:sz w:val="44"/>
          <w:szCs w:val="44"/>
        </w:rPr>
      </w:pPr>
      <w:r>
        <w:rPr>
          <w:rFonts w:hint="eastAsia" w:hAnsi="仿宋" w:eastAsia="仿宋"/>
          <w:b/>
          <w:color w:val="auto"/>
          <w:sz w:val="44"/>
          <w:szCs w:val="44"/>
        </w:rPr>
        <w:t>【公开</w:t>
      </w:r>
      <w:r>
        <w:rPr>
          <w:rFonts w:hint="eastAsia" w:hAnsi="仿宋" w:eastAsia="仿宋"/>
          <w:b/>
          <w:color w:val="auto"/>
          <w:sz w:val="44"/>
          <w:szCs w:val="44"/>
          <w:lang w:val="en-US" w:eastAsia="zh-CN"/>
        </w:rPr>
        <w:t>样</w:t>
      </w:r>
      <w:r>
        <w:rPr>
          <w:rFonts w:hint="eastAsia" w:hAnsi="仿宋" w:eastAsia="仿宋"/>
          <w:b/>
          <w:color w:val="auto"/>
          <w:sz w:val="44"/>
          <w:szCs w:val="44"/>
        </w:rPr>
        <w:t>题】</w:t>
      </w:r>
    </w:p>
    <w:p>
      <w:pPr>
        <w:spacing w:line="360" w:lineRule="auto"/>
        <w:jc w:val="center"/>
        <w:rPr>
          <w:rFonts w:eastAsia="仿宋"/>
          <w:b/>
          <w:color w:val="auto"/>
          <w:sz w:val="44"/>
          <w:szCs w:val="44"/>
        </w:rPr>
      </w:pPr>
      <w:r>
        <w:rPr>
          <w:rFonts w:hint="eastAsia" w:hAnsi="仿宋" w:eastAsia="仿宋"/>
          <w:b/>
          <w:color w:val="auto"/>
          <w:sz w:val="44"/>
          <w:szCs w:val="44"/>
        </w:rPr>
        <w:t>（总时间：</w:t>
      </w:r>
      <w:r>
        <w:rPr>
          <w:rFonts w:hint="eastAsia" w:eastAsia="仿宋"/>
          <w:b/>
          <w:color w:val="auto"/>
          <w:sz w:val="44"/>
          <w:szCs w:val="44"/>
          <w:lang w:eastAsia="zh-CN"/>
        </w:rPr>
        <w:t>180分钟</w:t>
      </w:r>
      <w:r>
        <w:rPr>
          <w:rFonts w:hint="eastAsia" w:hAnsi="仿宋" w:eastAsia="仿宋"/>
          <w:b/>
          <w:color w:val="auto"/>
          <w:sz w:val="44"/>
          <w:szCs w:val="44"/>
        </w:rPr>
        <w:t>）</w:t>
      </w:r>
    </w:p>
    <w:p>
      <w:pPr>
        <w:rPr>
          <w:rFonts w:eastAsia="仿宋"/>
          <w:color w:val="auto"/>
          <w:sz w:val="24"/>
        </w:rPr>
      </w:pPr>
    </w:p>
    <w:p>
      <w:pPr>
        <w:rPr>
          <w:rFonts w:eastAsia="仿宋"/>
          <w:b/>
          <w:color w:val="auto"/>
          <w:sz w:val="32"/>
          <w:szCs w:val="32"/>
        </w:rPr>
      </w:pPr>
    </w:p>
    <w:p>
      <w:pPr>
        <w:jc w:val="center"/>
        <w:rPr>
          <w:rFonts w:eastAsia="仿宋"/>
          <w:b/>
          <w:color w:val="auto"/>
          <w:sz w:val="84"/>
          <w:szCs w:val="84"/>
        </w:rPr>
      </w:pPr>
      <w:r>
        <w:rPr>
          <w:rFonts w:hint="eastAsia" w:hAnsi="仿宋" w:eastAsia="仿宋"/>
          <w:b/>
          <w:color w:val="auto"/>
          <w:sz w:val="84"/>
          <w:szCs w:val="84"/>
        </w:rPr>
        <w:t>任</w:t>
      </w:r>
    </w:p>
    <w:p>
      <w:pPr>
        <w:jc w:val="center"/>
        <w:rPr>
          <w:rFonts w:eastAsia="仿宋"/>
          <w:b/>
          <w:color w:val="auto"/>
          <w:sz w:val="84"/>
          <w:szCs w:val="84"/>
        </w:rPr>
      </w:pPr>
    </w:p>
    <w:p>
      <w:pPr>
        <w:jc w:val="center"/>
        <w:rPr>
          <w:rFonts w:eastAsia="仿宋"/>
          <w:b/>
          <w:color w:val="auto"/>
          <w:sz w:val="84"/>
          <w:szCs w:val="84"/>
        </w:rPr>
      </w:pPr>
      <w:r>
        <w:rPr>
          <w:rFonts w:hint="eastAsia" w:hAnsi="仿宋" w:eastAsia="仿宋"/>
          <w:b/>
          <w:color w:val="auto"/>
          <w:sz w:val="84"/>
          <w:szCs w:val="84"/>
        </w:rPr>
        <w:t>务</w:t>
      </w:r>
    </w:p>
    <w:p>
      <w:pPr>
        <w:jc w:val="center"/>
        <w:rPr>
          <w:rFonts w:eastAsia="仿宋"/>
          <w:b/>
          <w:color w:val="auto"/>
          <w:sz w:val="84"/>
          <w:szCs w:val="84"/>
        </w:rPr>
      </w:pPr>
    </w:p>
    <w:p>
      <w:pPr>
        <w:jc w:val="center"/>
        <w:rPr>
          <w:rFonts w:eastAsia="仿宋"/>
          <w:b/>
          <w:color w:val="auto"/>
          <w:sz w:val="84"/>
          <w:szCs w:val="84"/>
        </w:rPr>
      </w:pPr>
      <w:r>
        <w:rPr>
          <w:rFonts w:hint="eastAsia" w:hAnsi="仿宋" w:eastAsia="仿宋"/>
          <w:b/>
          <w:color w:val="auto"/>
          <w:sz w:val="84"/>
          <w:szCs w:val="84"/>
        </w:rPr>
        <w:t>书</w:t>
      </w:r>
    </w:p>
    <w:p>
      <w:pPr>
        <w:spacing w:line="360" w:lineRule="auto"/>
        <w:rPr>
          <w:rFonts w:eastAsia="仿宋"/>
          <w:color w:val="auto"/>
          <w:sz w:val="32"/>
        </w:rPr>
      </w:pPr>
    </w:p>
    <w:p>
      <w:pPr>
        <w:spacing w:line="360" w:lineRule="auto"/>
        <w:ind w:firstLine="640" w:firstLineChars="200"/>
        <w:jc w:val="left"/>
        <w:rPr>
          <w:rFonts w:eastAsia="仿宋"/>
          <w:color w:val="auto"/>
          <w:sz w:val="32"/>
        </w:rPr>
      </w:pPr>
    </w:p>
    <w:p>
      <w:pPr>
        <w:spacing w:line="360" w:lineRule="auto"/>
        <w:ind w:firstLine="723" w:firstLineChars="200"/>
        <w:jc w:val="left"/>
        <w:rPr>
          <w:rFonts w:eastAsia="仿宋"/>
          <w:b/>
          <w:color w:val="auto"/>
          <w:sz w:val="36"/>
          <w:szCs w:val="36"/>
        </w:rPr>
      </w:pPr>
      <w:r>
        <w:rPr>
          <w:rFonts w:hint="eastAsia" w:hAnsi="仿宋" w:eastAsia="仿宋"/>
          <w:b/>
          <w:color w:val="auto"/>
          <w:sz w:val="36"/>
          <w:szCs w:val="36"/>
        </w:rPr>
        <w:t>场</w:t>
      </w:r>
      <w:r>
        <w:rPr>
          <w:rFonts w:hint="eastAsia" w:eastAsia="仿宋"/>
          <w:b/>
          <w:color w:val="auto"/>
          <w:sz w:val="36"/>
          <w:szCs w:val="36"/>
        </w:rPr>
        <w:t xml:space="preserve">  </w:t>
      </w:r>
      <w:r>
        <w:rPr>
          <w:rFonts w:hint="eastAsia" w:hAnsi="仿宋" w:eastAsia="仿宋"/>
          <w:b/>
          <w:color w:val="auto"/>
          <w:sz w:val="36"/>
          <w:szCs w:val="36"/>
        </w:rPr>
        <w:t>次：</w:t>
      </w:r>
    </w:p>
    <w:p>
      <w:pPr>
        <w:spacing w:line="360" w:lineRule="auto"/>
        <w:ind w:firstLine="723" w:firstLineChars="200"/>
        <w:jc w:val="left"/>
        <w:rPr>
          <w:rFonts w:hint="eastAsia" w:hAnsi="仿宋" w:eastAsia="仿宋"/>
          <w:b/>
          <w:color w:val="auto"/>
          <w:sz w:val="36"/>
          <w:szCs w:val="36"/>
        </w:rPr>
      </w:pPr>
      <w:r>
        <w:rPr>
          <w:rFonts w:hint="eastAsia" w:hAnsi="仿宋" w:eastAsia="仿宋"/>
          <w:b/>
          <w:color w:val="auto"/>
          <w:sz w:val="36"/>
          <w:szCs w:val="36"/>
        </w:rPr>
        <w:t>工位号：</w:t>
      </w:r>
    </w:p>
    <w:p>
      <w:pPr>
        <w:spacing w:line="360" w:lineRule="auto"/>
        <w:ind w:firstLine="723" w:firstLineChars="200"/>
        <w:jc w:val="left"/>
        <w:rPr>
          <w:rFonts w:hint="eastAsia" w:hAnsi="仿宋" w:eastAsia="仿宋"/>
          <w:b/>
          <w:color w:val="auto"/>
          <w:sz w:val="36"/>
          <w:szCs w:val="36"/>
        </w:rPr>
      </w:pPr>
    </w:p>
    <w:p>
      <w:pPr>
        <w:pStyle w:val="15"/>
        <w:tabs>
          <w:tab w:val="right" w:leader="dot" w:pos="9638"/>
        </w:tabs>
        <w:rPr>
          <w:rFonts w:hint="eastAsia" w:hAnsi="仿宋" w:eastAsia="仿宋"/>
          <w:b/>
          <w:color w:val="auto"/>
          <w:sz w:val="36"/>
          <w:szCs w:val="36"/>
        </w:rPr>
      </w:pPr>
    </w:p>
    <w:p>
      <w:pPr>
        <w:pStyle w:val="15"/>
        <w:tabs>
          <w:tab w:val="right" w:leader="dot" w:pos="9638"/>
        </w:tabs>
        <w:rPr>
          <w:rFonts w:hint="eastAsia" w:hAnsi="仿宋" w:eastAsia="仿宋"/>
          <w:b/>
          <w:color w:val="auto"/>
          <w:sz w:val="36"/>
          <w:szCs w:val="36"/>
        </w:rPr>
      </w:pPr>
    </w:p>
    <w:p>
      <w:pPr>
        <w:pStyle w:val="15"/>
        <w:tabs>
          <w:tab w:val="right" w:leader="dot" w:pos="9638"/>
        </w:tabs>
        <w:rPr>
          <w:rFonts w:hint="eastAsia" w:hAnsi="仿宋" w:eastAsia="仿宋"/>
          <w:b/>
          <w:color w:val="auto"/>
          <w:sz w:val="36"/>
          <w:szCs w:val="36"/>
        </w:rPr>
      </w:pPr>
    </w:p>
    <w:p>
      <w:pPr>
        <w:pStyle w:val="2"/>
        <w:bidi w:val="0"/>
        <w:jc w:val="center"/>
        <w:rPr>
          <w:rFonts w:hint="eastAsia" w:ascii="微软雅黑" w:hAnsi="微软雅黑" w:eastAsia="微软雅黑" w:cs="微软雅黑"/>
          <w:b w:val="0"/>
          <w:bCs w:val="0"/>
          <w:color w:val="auto"/>
          <w:sz w:val="72"/>
          <w:szCs w:val="72"/>
          <w:lang w:val="en-US" w:eastAsia="zh-CN"/>
        </w:rPr>
      </w:pPr>
      <w:bookmarkStart w:id="3" w:name="_Toc29478"/>
      <w:r>
        <w:rPr>
          <w:rFonts w:hint="eastAsia" w:ascii="微软雅黑" w:hAnsi="微软雅黑" w:eastAsia="微软雅黑" w:cs="微软雅黑"/>
          <w:b w:val="0"/>
          <w:bCs w:val="0"/>
          <w:color w:val="auto"/>
          <w:sz w:val="72"/>
          <w:szCs w:val="72"/>
          <w:lang w:val="en-US" w:eastAsia="zh-CN"/>
        </w:rPr>
        <w:t>目   录</w:t>
      </w:r>
      <w:bookmarkEnd w:id="3"/>
    </w:p>
    <w:p>
      <w:pPr>
        <w:pStyle w:val="15"/>
        <w:tabs>
          <w:tab w:val="right" w:leader="dot" w:pos="9638"/>
        </w:tabs>
        <w:rPr>
          <w:color w:val="auto"/>
        </w:rPr>
      </w:pPr>
      <w:r>
        <w:rPr>
          <w:rFonts w:hint="eastAsia" w:hAnsi="仿宋" w:eastAsia="仿宋"/>
          <w:b/>
          <w:color w:val="auto"/>
          <w:sz w:val="36"/>
          <w:szCs w:val="36"/>
        </w:rPr>
        <w:fldChar w:fldCharType="begin"/>
      </w:r>
      <w:r>
        <w:rPr>
          <w:rFonts w:hint="eastAsia" w:hAnsi="仿宋" w:eastAsia="仿宋"/>
          <w:b/>
          <w:color w:val="auto"/>
          <w:sz w:val="36"/>
          <w:szCs w:val="36"/>
        </w:rPr>
        <w:instrText xml:space="preserve">TOC \o "1-2" \h \u </w:instrText>
      </w:r>
      <w:r>
        <w:rPr>
          <w:rFonts w:hint="eastAsia" w:hAnsi="仿宋" w:eastAsia="仿宋"/>
          <w:b/>
          <w:color w:val="auto"/>
          <w:sz w:val="36"/>
          <w:szCs w:val="36"/>
        </w:rPr>
        <w:fldChar w:fldCharType="separate"/>
      </w:r>
      <w:r>
        <w:rPr>
          <w:rFonts w:hint="eastAsia" w:hAnsi="仿宋" w:eastAsia="仿宋"/>
          <w:color w:val="auto"/>
          <w:szCs w:val="36"/>
        </w:rPr>
        <w:fldChar w:fldCharType="begin"/>
      </w:r>
      <w:r>
        <w:rPr>
          <w:rFonts w:hint="eastAsia" w:hAnsi="仿宋" w:eastAsia="仿宋"/>
          <w:color w:val="auto"/>
          <w:szCs w:val="36"/>
        </w:rPr>
        <w:instrText xml:space="preserve"> HYPERLINK \l _Toc2564 </w:instrText>
      </w:r>
      <w:r>
        <w:rPr>
          <w:rFonts w:hint="eastAsia" w:hAnsi="仿宋" w:eastAsia="仿宋"/>
          <w:color w:val="auto"/>
          <w:szCs w:val="36"/>
        </w:rPr>
        <w:fldChar w:fldCharType="separate"/>
      </w:r>
      <w:r>
        <w:rPr>
          <w:rFonts w:hint="eastAsia" w:ascii="仿宋" w:hAnsi="仿宋" w:cs="仿宋"/>
          <w:bCs w:val="0"/>
          <w:color w:val="auto"/>
          <w:szCs w:val="28"/>
          <w:lang w:val="en-US" w:eastAsia="zh-CN"/>
        </w:rPr>
        <w:t>*</w:t>
      </w:r>
      <w:r>
        <w:rPr>
          <w:rFonts w:hint="eastAsia" w:ascii="宋体" w:hAnsi="宋体" w:eastAsia="宋体" w:cs="宋体"/>
          <w:bCs w:val="0"/>
          <w:color w:val="auto"/>
          <w:szCs w:val="28"/>
        </w:rPr>
        <w:t>赛卷任务书</w:t>
      </w:r>
      <w:r>
        <w:rPr>
          <w:rFonts w:hint="eastAsia" w:ascii="宋体" w:hAnsi="宋体" w:eastAsia="宋体" w:cs="宋体"/>
          <w:bCs w:val="0"/>
          <w:color w:val="auto"/>
          <w:szCs w:val="28"/>
          <w:lang w:val="en-US" w:eastAsia="zh-CN"/>
        </w:rPr>
        <w:t>-选手试</w:t>
      </w:r>
      <w:r>
        <w:rPr>
          <w:rFonts w:hint="eastAsia" w:ascii="仿宋" w:hAnsi="仿宋" w:cs="仿宋"/>
          <w:bCs w:val="0"/>
          <w:color w:val="auto"/>
          <w:szCs w:val="28"/>
          <w:lang w:val="en-US" w:eastAsia="zh-CN"/>
        </w:rPr>
        <w:t>题，共16页。</w:t>
      </w:r>
      <w:r>
        <w:rPr>
          <w:color w:val="auto"/>
        </w:rPr>
        <w:tab/>
      </w:r>
      <w:r>
        <w:rPr>
          <w:color w:val="auto"/>
        </w:rPr>
        <w:fldChar w:fldCharType="begin"/>
      </w:r>
      <w:r>
        <w:rPr>
          <w:color w:val="auto"/>
        </w:rPr>
        <w:instrText xml:space="preserve"> PAGEREF _Toc2564 \h </w:instrText>
      </w:r>
      <w:r>
        <w:rPr>
          <w:color w:val="auto"/>
        </w:rPr>
        <w:fldChar w:fldCharType="separate"/>
      </w:r>
      <w:r>
        <w:rPr>
          <w:color w:val="auto"/>
        </w:rPr>
        <w:t>1</w:t>
      </w:r>
      <w:r>
        <w:rPr>
          <w:color w:val="auto"/>
        </w:rPr>
        <w:fldChar w:fldCharType="end"/>
      </w:r>
      <w:r>
        <w:rPr>
          <w:rFonts w:hint="eastAsia" w:hAnsi="仿宋" w:eastAsia="仿宋"/>
          <w:color w:val="auto"/>
          <w:szCs w:val="36"/>
        </w:rPr>
        <w:fldChar w:fldCharType="end"/>
      </w:r>
    </w:p>
    <w:p>
      <w:pPr>
        <w:pStyle w:val="15"/>
        <w:tabs>
          <w:tab w:val="right" w:leader="dot" w:pos="9638"/>
        </w:tabs>
        <w:rPr>
          <w:color w:val="auto"/>
        </w:rPr>
      </w:pPr>
      <w:r>
        <w:rPr>
          <w:rFonts w:hint="eastAsia" w:hAnsi="仿宋" w:eastAsia="仿宋"/>
          <w:color w:val="auto"/>
          <w:szCs w:val="36"/>
        </w:rPr>
        <w:fldChar w:fldCharType="begin"/>
      </w:r>
      <w:r>
        <w:rPr>
          <w:rFonts w:hint="eastAsia" w:hAnsi="仿宋" w:eastAsia="仿宋"/>
          <w:color w:val="auto"/>
          <w:szCs w:val="36"/>
        </w:rPr>
        <w:instrText xml:space="preserve"> HYPERLINK \l _Toc29478 </w:instrText>
      </w:r>
      <w:r>
        <w:rPr>
          <w:rFonts w:hint="eastAsia" w:hAnsi="仿宋" w:eastAsia="仿宋"/>
          <w:color w:val="auto"/>
          <w:szCs w:val="36"/>
        </w:rPr>
        <w:fldChar w:fldCharType="separate"/>
      </w:r>
      <w:r>
        <w:rPr>
          <w:rFonts w:hint="eastAsia" w:ascii="微软雅黑" w:hAnsi="微软雅黑" w:eastAsia="微软雅黑" w:cs="微软雅黑"/>
          <w:bCs w:val="0"/>
          <w:color w:val="auto"/>
          <w:szCs w:val="72"/>
          <w:lang w:val="en-US" w:eastAsia="zh-CN"/>
        </w:rPr>
        <w:t>目   录</w:t>
      </w:r>
      <w:r>
        <w:rPr>
          <w:color w:val="auto"/>
        </w:rPr>
        <w:tab/>
      </w:r>
      <w:r>
        <w:rPr>
          <w:color w:val="auto"/>
        </w:rPr>
        <w:fldChar w:fldCharType="begin"/>
      </w:r>
      <w:r>
        <w:rPr>
          <w:color w:val="auto"/>
        </w:rPr>
        <w:instrText xml:space="preserve"> PAGEREF _Toc29478 \h </w:instrText>
      </w:r>
      <w:r>
        <w:rPr>
          <w:color w:val="auto"/>
        </w:rPr>
        <w:fldChar w:fldCharType="separate"/>
      </w:r>
      <w:r>
        <w:rPr>
          <w:color w:val="auto"/>
        </w:rPr>
        <w:t>2</w:t>
      </w:r>
      <w:r>
        <w:rPr>
          <w:color w:val="auto"/>
        </w:rPr>
        <w:fldChar w:fldCharType="end"/>
      </w:r>
      <w:r>
        <w:rPr>
          <w:rFonts w:hint="eastAsia" w:hAnsi="仿宋" w:eastAsia="仿宋"/>
          <w:color w:val="auto"/>
          <w:szCs w:val="36"/>
        </w:rPr>
        <w:fldChar w:fldCharType="end"/>
      </w:r>
    </w:p>
    <w:p>
      <w:pPr>
        <w:pStyle w:val="15"/>
        <w:tabs>
          <w:tab w:val="right" w:leader="dot" w:pos="9638"/>
        </w:tabs>
        <w:rPr>
          <w:color w:val="auto"/>
        </w:rPr>
      </w:pPr>
      <w:r>
        <w:rPr>
          <w:rFonts w:hint="eastAsia" w:hAnsi="仿宋" w:eastAsia="仿宋"/>
          <w:color w:val="auto"/>
          <w:szCs w:val="36"/>
        </w:rPr>
        <w:fldChar w:fldCharType="begin"/>
      </w:r>
      <w:r>
        <w:rPr>
          <w:rFonts w:hint="eastAsia" w:hAnsi="仿宋" w:eastAsia="仿宋"/>
          <w:color w:val="auto"/>
          <w:szCs w:val="36"/>
        </w:rPr>
        <w:instrText xml:space="preserve"> HYPERLINK \l _Toc2852 </w:instrText>
      </w:r>
      <w:r>
        <w:rPr>
          <w:rFonts w:hint="eastAsia" w:hAnsi="仿宋" w:eastAsia="仿宋"/>
          <w:color w:val="auto"/>
          <w:szCs w:val="36"/>
        </w:rPr>
        <w:fldChar w:fldCharType="separate"/>
      </w:r>
      <w:r>
        <w:rPr>
          <w:rFonts w:hint="eastAsia" w:hAnsi="仿宋"/>
          <w:color w:val="auto"/>
          <w:szCs w:val="28"/>
        </w:rPr>
        <w:t>一、选手须知</w:t>
      </w:r>
      <w:r>
        <w:rPr>
          <w:color w:val="auto"/>
        </w:rPr>
        <w:tab/>
      </w:r>
      <w:r>
        <w:rPr>
          <w:color w:val="auto"/>
        </w:rPr>
        <w:fldChar w:fldCharType="begin"/>
      </w:r>
      <w:r>
        <w:rPr>
          <w:color w:val="auto"/>
        </w:rPr>
        <w:instrText xml:space="preserve"> PAGEREF _Toc2852 \h </w:instrText>
      </w:r>
      <w:r>
        <w:rPr>
          <w:color w:val="auto"/>
        </w:rPr>
        <w:fldChar w:fldCharType="separate"/>
      </w:r>
      <w:r>
        <w:rPr>
          <w:color w:val="auto"/>
        </w:rPr>
        <w:t>3</w:t>
      </w:r>
      <w:r>
        <w:rPr>
          <w:color w:val="auto"/>
        </w:rPr>
        <w:fldChar w:fldCharType="end"/>
      </w:r>
      <w:r>
        <w:rPr>
          <w:rFonts w:hint="eastAsia" w:hAnsi="仿宋" w:eastAsia="仿宋"/>
          <w:color w:val="auto"/>
          <w:szCs w:val="36"/>
        </w:rPr>
        <w:fldChar w:fldCharType="end"/>
      </w:r>
    </w:p>
    <w:p>
      <w:pPr>
        <w:pStyle w:val="15"/>
        <w:tabs>
          <w:tab w:val="right" w:leader="dot" w:pos="9638"/>
        </w:tabs>
        <w:rPr>
          <w:color w:val="auto"/>
        </w:rPr>
      </w:pPr>
      <w:r>
        <w:rPr>
          <w:rFonts w:hint="eastAsia" w:hAnsi="仿宋" w:eastAsia="仿宋"/>
          <w:color w:val="auto"/>
          <w:szCs w:val="36"/>
        </w:rPr>
        <w:fldChar w:fldCharType="begin"/>
      </w:r>
      <w:r>
        <w:rPr>
          <w:rFonts w:hint="eastAsia" w:hAnsi="仿宋" w:eastAsia="仿宋"/>
          <w:color w:val="auto"/>
          <w:szCs w:val="36"/>
        </w:rPr>
        <w:instrText xml:space="preserve"> HYPERLINK \l _Toc20136 </w:instrText>
      </w:r>
      <w:r>
        <w:rPr>
          <w:rFonts w:hint="eastAsia" w:hAnsi="仿宋" w:eastAsia="仿宋"/>
          <w:color w:val="auto"/>
          <w:szCs w:val="36"/>
        </w:rPr>
        <w:fldChar w:fldCharType="separate"/>
      </w:r>
      <w:r>
        <w:rPr>
          <w:rFonts w:hint="eastAsia" w:hAnsi="仿宋"/>
          <w:color w:val="auto"/>
          <w:szCs w:val="28"/>
        </w:rPr>
        <w:t>二、赛卷说明</w:t>
      </w:r>
      <w:r>
        <w:rPr>
          <w:color w:val="auto"/>
        </w:rPr>
        <w:tab/>
      </w:r>
      <w:r>
        <w:rPr>
          <w:color w:val="auto"/>
        </w:rPr>
        <w:fldChar w:fldCharType="begin"/>
      </w:r>
      <w:r>
        <w:rPr>
          <w:color w:val="auto"/>
        </w:rPr>
        <w:instrText xml:space="preserve"> PAGEREF _Toc20136 \h </w:instrText>
      </w:r>
      <w:r>
        <w:rPr>
          <w:color w:val="auto"/>
        </w:rPr>
        <w:fldChar w:fldCharType="separate"/>
      </w:r>
      <w:r>
        <w:rPr>
          <w:color w:val="auto"/>
        </w:rPr>
        <w:t>4</w:t>
      </w:r>
      <w:r>
        <w:rPr>
          <w:color w:val="auto"/>
        </w:rPr>
        <w:fldChar w:fldCharType="end"/>
      </w:r>
      <w:r>
        <w:rPr>
          <w:rFonts w:hint="eastAsia" w:hAnsi="仿宋" w:eastAsia="仿宋"/>
          <w:color w:val="auto"/>
          <w:szCs w:val="36"/>
        </w:rPr>
        <w:fldChar w:fldCharType="end"/>
      </w:r>
    </w:p>
    <w:p>
      <w:pPr>
        <w:pStyle w:val="15"/>
        <w:tabs>
          <w:tab w:val="right" w:leader="dot" w:pos="9638"/>
        </w:tabs>
        <w:rPr>
          <w:color w:val="auto"/>
        </w:rPr>
      </w:pPr>
      <w:r>
        <w:rPr>
          <w:rFonts w:hint="eastAsia" w:hAnsi="仿宋" w:eastAsia="仿宋"/>
          <w:color w:val="auto"/>
          <w:szCs w:val="36"/>
        </w:rPr>
        <w:fldChar w:fldCharType="begin"/>
      </w:r>
      <w:r>
        <w:rPr>
          <w:rFonts w:hint="eastAsia" w:hAnsi="仿宋" w:eastAsia="仿宋"/>
          <w:color w:val="auto"/>
          <w:szCs w:val="36"/>
        </w:rPr>
        <w:instrText xml:space="preserve"> HYPERLINK \l _Toc4240 </w:instrText>
      </w:r>
      <w:r>
        <w:rPr>
          <w:rFonts w:hint="eastAsia" w:hAnsi="仿宋" w:eastAsia="仿宋"/>
          <w:color w:val="auto"/>
          <w:szCs w:val="36"/>
        </w:rPr>
        <w:fldChar w:fldCharType="separate"/>
      </w:r>
      <w:r>
        <w:rPr>
          <w:rFonts w:hint="eastAsia" w:hAnsi="仿宋"/>
          <w:color w:val="auto"/>
          <w:szCs w:val="28"/>
        </w:rPr>
        <w:t>三、实操工作任务</w:t>
      </w:r>
      <w:r>
        <w:rPr>
          <w:color w:val="auto"/>
        </w:rPr>
        <w:tab/>
      </w:r>
      <w:r>
        <w:rPr>
          <w:color w:val="auto"/>
        </w:rPr>
        <w:fldChar w:fldCharType="begin"/>
      </w:r>
      <w:r>
        <w:rPr>
          <w:color w:val="auto"/>
        </w:rPr>
        <w:instrText xml:space="preserve"> PAGEREF _Toc4240 \h </w:instrText>
      </w:r>
      <w:r>
        <w:rPr>
          <w:color w:val="auto"/>
        </w:rPr>
        <w:fldChar w:fldCharType="separate"/>
      </w:r>
      <w:r>
        <w:rPr>
          <w:color w:val="auto"/>
        </w:rPr>
        <w:t>5</w:t>
      </w:r>
      <w:r>
        <w:rPr>
          <w:color w:val="auto"/>
        </w:rPr>
        <w:fldChar w:fldCharType="end"/>
      </w:r>
      <w:r>
        <w:rPr>
          <w:rFonts w:hint="eastAsia" w:hAnsi="仿宋" w:eastAsia="仿宋"/>
          <w:color w:val="auto"/>
          <w:szCs w:val="36"/>
        </w:rPr>
        <w:fldChar w:fldCharType="end"/>
      </w:r>
    </w:p>
    <w:p>
      <w:pPr>
        <w:pStyle w:val="17"/>
        <w:tabs>
          <w:tab w:val="right" w:leader="dot" w:pos="9638"/>
        </w:tabs>
        <w:rPr>
          <w:color w:val="auto"/>
        </w:rPr>
      </w:pPr>
      <w:r>
        <w:rPr>
          <w:rFonts w:hint="eastAsia" w:hAnsi="仿宋" w:eastAsia="仿宋"/>
          <w:color w:val="auto"/>
          <w:szCs w:val="36"/>
        </w:rPr>
        <w:fldChar w:fldCharType="begin"/>
      </w:r>
      <w:r>
        <w:rPr>
          <w:rFonts w:hint="eastAsia" w:hAnsi="仿宋" w:eastAsia="仿宋"/>
          <w:color w:val="auto"/>
          <w:szCs w:val="36"/>
        </w:rPr>
        <w:instrText xml:space="preserve"> HYPERLINK \l _Toc22702 </w:instrText>
      </w:r>
      <w:r>
        <w:rPr>
          <w:rFonts w:hint="eastAsia" w:hAnsi="仿宋" w:eastAsia="仿宋"/>
          <w:color w:val="auto"/>
          <w:szCs w:val="36"/>
        </w:rPr>
        <w:fldChar w:fldCharType="separate"/>
      </w:r>
      <w:r>
        <w:rPr>
          <w:rFonts w:hint="eastAsia" w:ascii="Times New Roman" w:hAnsi="仿宋"/>
          <w:color w:val="auto"/>
          <w:szCs w:val="28"/>
          <w:shd w:val="pct10" w:color="auto" w:fill="FFFFFF"/>
        </w:rPr>
        <w:t>任务</w:t>
      </w:r>
      <w:r>
        <w:rPr>
          <w:rFonts w:hint="eastAsia" w:ascii="Times New Roman" w:hAnsi="仿宋"/>
          <w:color w:val="auto"/>
          <w:szCs w:val="28"/>
          <w:shd w:val="pct10" w:color="auto" w:fill="FFFFFF"/>
          <w:lang w:val="en-US" w:eastAsia="zh-CN"/>
        </w:rPr>
        <w:t>一</w:t>
      </w:r>
      <w:r>
        <w:rPr>
          <w:rFonts w:hint="eastAsia" w:ascii="Times New Roman" w:hAnsi="仿宋"/>
          <w:color w:val="auto"/>
          <w:szCs w:val="28"/>
          <w:shd w:val="pct10" w:color="auto" w:fill="FFFFFF"/>
        </w:rPr>
        <w:t>：</w:t>
      </w:r>
      <w:r>
        <w:rPr>
          <w:rFonts w:ascii="Times New Roman" w:hAnsi="仿宋"/>
          <w:color w:val="auto"/>
          <w:szCs w:val="28"/>
          <w:shd w:val="pct10" w:color="auto" w:fill="FFFFFF"/>
        </w:rPr>
        <w:t>数控机床机械</w:t>
      </w:r>
      <w:r>
        <w:rPr>
          <w:rFonts w:hint="eastAsia" w:ascii="Times New Roman" w:hAnsi="仿宋"/>
          <w:color w:val="auto"/>
          <w:szCs w:val="28"/>
          <w:shd w:val="pct10" w:color="auto" w:fill="FFFFFF"/>
        </w:rPr>
        <w:t>部件</w:t>
      </w:r>
      <w:r>
        <w:rPr>
          <w:rFonts w:ascii="Times New Roman" w:hAnsi="仿宋"/>
          <w:color w:val="auto"/>
          <w:szCs w:val="28"/>
          <w:shd w:val="pct10" w:color="auto" w:fill="FFFFFF"/>
        </w:rPr>
        <w:t>装配与调试</w:t>
      </w:r>
      <w:r>
        <w:rPr>
          <w:rFonts w:hint="eastAsia" w:ascii="Times New Roman" w:hAnsi="仿宋"/>
          <w:color w:val="auto"/>
          <w:szCs w:val="28"/>
          <w:shd w:val="pct10" w:color="auto" w:fill="FFFFFF"/>
        </w:rPr>
        <w:t>（</w:t>
      </w:r>
      <w:r>
        <w:rPr>
          <w:rFonts w:hint="eastAsia" w:ascii="Times New Roman" w:hAnsi="Times New Roman"/>
          <w:color w:val="auto"/>
          <w:szCs w:val="28"/>
          <w:shd w:val="pct10" w:color="auto" w:fill="FFFFFF"/>
        </w:rPr>
        <w:t>10</w:t>
      </w:r>
      <w:r>
        <w:rPr>
          <w:rFonts w:hint="eastAsia" w:ascii="Times New Roman" w:hAnsi="仿宋"/>
          <w:color w:val="auto"/>
          <w:szCs w:val="28"/>
          <w:shd w:val="pct10" w:color="auto" w:fill="FFFFFF"/>
        </w:rPr>
        <w:t>分）</w:t>
      </w:r>
      <w:r>
        <w:rPr>
          <w:color w:val="auto"/>
        </w:rPr>
        <w:tab/>
      </w:r>
      <w:r>
        <w:rPr>
          <w:color w:val="auto"/>
        </w:rPr>
        <w:fldChar w:fldCharType="begin"/>
      </w:r>
      <w:r>
        <w:rPr>
          <w:color w:val="auto"/>
        </w:rPr>
        <w:instrText xml:space="preserve"> PAGEREF _Toc22702 \h </w:instrText>
      </w:r>
      <w:r>
        <w:rPr>
          <w:color w:val="auto"/>
        </w:rPr>
        <w:fldChar w:fldCharType="separate"/>
      </w:r>
      <w:r>
        <w:rPr>
          <w:color w:val="auto"/>
        </w:rPr>
        <w:t>5</w:t>
      </w:r>
      <w:r>
        <w:rPr>
          <w:color w:val="auto"/>
        </w:rPr>
        <w:fldChar w:fldCharType="end"/>
      </w:r>
      <w:r>
        <w:rPr>
          <w:rFonts w:hint="eastAsia" w:hAnsi="仿宋" w:eastAsia="仿宋"/>
          <w:color w:val="auto"/>
          <w:szCs w:val="36"/>
        </w:rPr>
        <w:fldChar w:fldCharType="end"/>
      </w:r>
    </w:p>
    <w:p>
      <w:pPr>
        <w:pStyle w:val="17"/>
        <w:tabs>
          <w:tab w:val="right" w:leader="dot" w:pos="9638"/>
        </w:tabs>
        <w:rPr>
          <w:color w:val="auto"/>
        </w:rPr>
      </w:pPr>
      <w:r>
        <w:rPr>
          <w:rFonts w:hint="eastAsia" w:hAnsi="仿宋" w:eastAsia="仿宋"/>
          <w:color w:val="auto"/>
          <w:szCs w:val="36"/>
        </w:rPr>
        <w:fldChar w:fldCharType="begin"/>
      </w:r>
      <w:r>
        <w:rPr>
          <w:rFonts w:hint="eastAsia" w:hAnsi="仿宋" w:eastAsia="仿宋"/>
          <w:color w:val="auto"/>
          <w:szCs w:val="36"/>
        </w:rPr>
        <w:instrText xml:space="preserve"> HYPERLINK \l _Toc32065 </w:instrText>
      </w:r>
      <w:r>
        <w:rPr>
          <w:rFonts w:hint="eastAsia" w:hAnsi="仿宋" w:eastAsia="仿宋"/>
          <w:color w:val="auto"/>
          <w:szCs w:val="36"/>
        </w:rPr>
        <w:fldChar w:fldCharType="separate"/>
      </w:r>
      <w:r>
        <w:rPr>
          <w:rFonts w:hint="eastAsia" w:ascii="Times New Roman" w:hAnsi="仿宋"/>
          <w:color w:val="auto"/>
          <w:szCs w:val="28"/>
          <w:shd w:val="pct10" w:color="auto" w:fill="FFFFFF"/>
        </w:rPr>
        <w:t>任务</w:t>
      </w:r>
      <w:r>
        <w:rPr>
          <w:rFonts w:hint="eastAsia" w:ascii="Times New Roman" w:hAnsi="仿宋"/>
          <w:color w:val="auto"/>
          <w:szCs w:val="28"/>
          <w:shd w:val="pct10" w:color="auto" w:fill="FFFFFF"/>
          <w:lang w:val="en-US" w:eastAsia="zh-CN"/>
        </w:rPr>
        <w:t xml:space="preserve">二 </w:t>
      </w:r>
      <w:r>
        <w:rPr>
          <w:rFonts w:hint="eastAsia" w:ascii="Times New Roman" w:hAnsi="仿宋"/>
          <w:color w:val="auto"/>
          <w:szCs w:val="28"/>
          <w:shd w:val="pct10" w:color="auto" w:fill="FFFFFF"/>
        </w:rPr>
        <w:t>：数控机床电气</w:t>
      </w:r>
      <w:r>
        <w:rPr>
          <w:rFonts w:hint="eastAsia" w:ascii="Times New Roman" w:hAnsi="仿宋"/>
          <w:color w:val="auto"/>
          <w:szCs w:val="28"/>
          <w:shd w:val="pct10" w:color="auto" w:fill="FFFFFF"/>
          <w:lang w:val="en-US" w:eastAsia="zh-CN"/>
        </w:rPr>
        <w:t>排故</w:t>
      </w:r>
      <w:r>
        <w:rPr>
          <w:rFonts w:hint="eastAsia" w:ascii="Times New Roman" w:hAnsi="仿宋"/>
          <w:color w:val="auto"/>
          <w:szCs w:val="28"/>
          <w:shd w:val="pct10" w:color="auto" w:fill="FFFFFF"/>
        </w:rPr>
        <w:t>与安装（</w:t>
      </w:r>
      <w:r>
        <w:rPr>
          <w:rFonts w:hint="eastAsia" w:ascii="Times New Roman" w:hAnsi="Times New Roman"/>
          <w:color w:val="auto"/>
          <w:szCs w:val="28"/>
          <w:shd w:val="pct10" w:color="auto" w:fill="FFFFFF"/>
        </w:rPr>
        <w:t>10</w:t>
      </w:r>
      <w:r>
        <w:rPr>
          <w:rFonts w:hint="eastAsia" w:ascii="Times New Roman" w:hAnsi="仿宋"/>
          <w:color w:val="auto"/>
          <w:szCs w:val="28"/>
          <w:shd w:val="pct10" w:color="auto" w:fill="FFFFFF"/>
        </w:rPr>
        <w:t>分）</w:t>
      </w:r>
      <w:r>
        <w:rPr>
          <w:color w:val="auto"/>
        </w:rPr>
        <w:tab/>
      </w:r>
      <w:r>
        <w:rPr>
          <w:color w:val="auto"/>
        </w:rPr>
        <w:fldChar w:fldCharType="begin"/>
      </w:r>
      <w:r>
        <w:rPr>
          <w:color w:val="auto"/>
        </w:rPr>
        <w:instrText xml:space="preserve"> PAGEREF _Toc32065 \h </w:instrText>
      </w:r>
      <w:r>
        <w:rPr>
          <w:color w:val="auto"/>
        </w:rPr>
        <w:fldChar w:fldCharType="separate"/>
      </w:r>
      <w:r>
        <w:rPr>
          <w:color w:val="auto"/>
        </w:rPr>
        <w:t>7</w:t>
      </w:r>
      <w:r>
        <w:rPr>
          <w:color w:val="auto"/>
        </w:rPr>
        <w:fldChar w:fldCharType="end"/>
      </w:r>
      <w:r>
        <w:rPr>
          <w:rFonts w:hint="eastAsia" w:hAnsi="仿宋" w:eastAsia="仿宋"/>
          <w:color w:val="auto"/>
          <w:szCs w:val="36"/>
        </w:rPr>
        <w:fldChar w:fldCharType="end"/>
      </w:r>
    </w:p>
    <w:p>
      <w:pPr>
        <w:pStyle w:val="17"/>
        <w:tabs>
          <w:tab w:val="right" w:leader="dot" w:pos="9638"/>
        </w:tabs>
        <w:rPr>
          <w:color w:val="auto"/>
        </w:rPr>
      </w:pPr>
      <w:r>
        <w:rPr>
          <w:rFonts w:hint="eastAsia" w:hAnsi="仿宋" w:eastAsia="仿宋"/>
          <w:color w:val="auto"/>
          <w:szCs w:val="36"/>
        </w:rPr>
        <w:fldChar w:fldCharType="begin"/>
      </w:r>
      <w:r>
        <w:rPr>
          <w:rFonts w:hint="eastAsia" w:hAnsi="仿宋" w:eastAsia="仿宋"/>
          <w:color w:val="auto"/>
          <w:szCs w:val="36"/>
        </w:rPr>
        <w:instrText xml:space="preserve"> HYPERLINK \l _Toc25974 </w:instrText>
      </w:r>
      <w:r>
        <w:rPr>
          <w:rFonts w:hint="eastAsia" w:hAnsi="仿宋" w:eastAsia="仿宋"/>
          <w:color w:val="auto"/>
          <w:szCs w:val="36"/>
        </w:rPr>
        <w:fldChar w:fldCharType="separate"/>
      </w:r>
      <w:r>
        <w:rPr>
          <w:rFonts w:hint="eastAsia" w:ascii="Times New Roman" w:hAnsi="仿宋"/>
          <w:color w:val="auto"/>
          <w:szCs w:val="28"/>
          <w:shd w:val="pct10" w:color="auto" w:fill="FFFFFF"/>
        </w:rPr>
        <w:t>任务三：</w:t>
      </w:r>
      <w:r>
        <w:rPr>
          <w:rFonts w:ascii="Times New Roman" w:hAnsi="仿宋"/>
          <w:color w:val="auto"/>
          <w:szCs w:val="28"/>
          <w:shd w:val="pct10" w:color="auto" w:fill="FFFFFF"/>
        </w:rPr>
        <w:t>数控机床故障诊断与维修</w:t>
      </w:r>
      <w:r>
        <w:rPr>
          <w:rFonts w:hint="eastAsia" w:ascii="Times New Roman" w:hAnsi="仿宋"/>
          <w:color w:val="auto"/>
          <w:szCs w:val="28"/>
          <w:shd w:val="pct10" w:color="auto" w:fill="FFFFFF"/>
        </w:rPr>
        <w:t>（</w:t>
      </w:r>
      <w:r>
        <w:rPr>
          <w:rFonts w:hint="eastAsia" w:ascii="Times New Roman" w:hAnsi="Times New Roman"/>
          <w:color w:val="auto"/>
          <w:szCs w:val="28"/>
          <w:shd w:val="pct10" w:color="auto" w:fill="FFFFFF"/>
        </w:rPr>
        <w:t>15</w:t>
      </w:r>
      <w:r>
        <w:rPr>
          <w:rFonts w:hint="eastAsia" w:ascii="Times New Roman" w:hAnsi="仿宋"/>
          <w:color w:val="auto"/>
          <w:szCs w:val="28"/>
          <w:shd w:val="pct10" w:color="auto" w:fill="FFFFFF"/>
        </w:rPr>
        <w:t>分）</w:t>
      </w:r>
      <w:r>
        <w:rPr>
          <w:color w:val="auto"/>
        </w:rPr>
        <w:tab/>
      </w:r>
      <w:r>
        <w:rPr>
          <w:color w:val="auto"/>
        </w:rPr>
        <w:fldChar w:fldCharType="begin"/>
      </w:r>
      <w:r>
        <w:rPr>
          <w:color w:val="auto"/>
        </w:rPr>
        <w:instrText xml:space="preserve"> PAGEREF _Toc25974 \h </w:instrText>
      </w:r>
      <w:r>
        <w:rPr>
          <w:color w:val="auto"/>
        </w:rPr>
        <w:fldChar w:fldCharType="separate"/>
      </w:r>
      <w:r>
        <w:rPr>
          <w:color w:val="auto"/>
        </w:rPr>
        <w:t>8</w:t>
      </w:r>
      <w:r>
        <w:rPr>
          <w:color w:val="auto"/>
        </w:rPr>
        <w:fldChar w:fldCharType="end"/>
      </w:r>
      <w:r>
        <w:rPr>
          <w:rFonts w:hint="eastAsia" w:hAnsi="仿宋" w:eastAsia="仿宋"/>
          <w:color w:val="auto"/>
          <w:szCs w:val="36"/>
        </w:rPr>
        <w:fldChar w:fldCharType="end"/>
      </w:r>
    </w:p>
    <w:p>
      <w:pPr>
        <w:pStyle w:val="17"/>
        <w:tabs>
          <w:tab w:val="right" w:leader="dot" w:pos="9638"/>
        </w:tabs>
        <w:rPr>
          <w:color w:val="auto"/>
        </w:rPr>
      </w:pPr>
      <w:r>
        <w:rPr>
          <w:rFonts w:hint="eastAsia" w:hAnsi="仿宋" w:eastAsia="仿宋"/>
          <w:color w:val="auto"/>
          <w:szCs w:val="36"/>
        </w:rPr>
        <w:fldChar w:fldCharType="begin"/>
      </w:r>
      <w:r>
        <w:rPr>
          <w:rFonts w:hint="eastAsia" w:hAnsi="仿宋" w:eastAsia="仿宋"/>
          <w:color w:val="auto"/>
          <w:szCs w:val="36"/>
        </w:rPr>
        <w:instrText xml:space="preserve"> HYPERLINK \l _Toc1277 </w:instrText>
      </w:r>
      <w:r>
        <w:rPr>
          <w:rFonts w:hint="eastAsia" w:hAnsi="仿宋" w:eastAsia="仿宋"/>
          <w:color w:val="auto"/>
          <w:szCs w:val="36"/>
        </w:rPr>
        <w:fldChar w:fldCharType="separate"/>
      </w:r>
      <w:r>
        <w:rPr>
          <w:rFonts w:hint="eastAsia" w:ascii="Times New Roman" w:hAnsi="仿宋"/>
          <w:color w:val="auto"/>
          <w:shd w:val="pct10" w:color="auto" w:fill="FFFFFF"/>
        </w:rPr>
        <w:t>任务四：</w:t>
      </w:r>
      <w:r>
        <w:rPr>
          <w:rFonts w:ascii="Times New Roman" w:hAnsi="仿宋"/>
          <w:color w:val="auto"/>
          <w:shd w:val="pct10" w:color="auto" w:fill="FFFFFF"/>
        </w:rPr>
        <w:t>数控机床技术改造</w:t>
      </w:r>
      <w:r>
        <w:rPr>
          <w:rFonts w:hint="eastAsia" w:ascii="Times New Roman" w:hAnsi="仿宋"/>
          <w:color w:val="auto"/>
          <w:shd w:val="pct10" w:color="auto" w:fill="FFFFFF"/>
        </w:rPr>
        <w:t>与功能开发（</w:t>
      </w:r>
      <w:r>
        <w:rPr>
          <w:rFonts w:hint="eastAsia" w:ascii="Times New Roman" w:hAnsi="Times New Roman"/>
          <w:color w:val="auto"/>
          <w:shd w:val="pct10" w:color="auto" w:fill="FFFFFF"/>
          <w:lang w:val="en-US" w:eastAsia="zh-CN"/>
        </w:rPr>
        <w:t>2</w:t>
      </w:r>
      <w:r>
        <w:rPr>
          <w:rFonts w:hint="eastAsia" w:ascii="Times New Roman" w:hAnsi="Times New Roman"/>
          <w:color w:val="auto"/>
          <w:shd w:val="pct10" w:color="auto" w:fill="FFFFFF"/>
        </w:rPr>
        <w:t>0</w:t>
      </w:r>
      <w:r>
        <w:rPr>
          <w:rFonts w:hint="eastAsia" w:ascii="Times New Roman" w:hAnsi="仿宋"/>
          <w:color w:val="auto"/>
          <w:shd w:val="pct10" w:color="auto" w:fill="FFFFFF"/>
        </w:rPr>
        <w:t>分）</w:t>
      </w:r>
      <w:r>
        <w:rPr>
          <w:color w:val="auto"/>
        </w:rPr>
        <w:tab/>
      </w:r>
      <w:r>
        <w:rPr>
          <w:color w:val="auto"/>
        </w:rPr>
        <w:fldChar w:fldCharType="begin"/>
      </w:r>
      <w:r>
        <w:rPr>
          <w:color w:val="auto"/>
        </w:rPr>
        <w:instrText xml:space="preserve"> PAGEREF _Toc1277 \h </w:instrText>
      </w:r>
      <w:r>
        <w:rPr>
          <w:color w:val="auto"/>
        </w:rPr>
        <w:fldChar w:fldCharType="separate"/>
      </w:r>
      <w:r>
        <w:rPr>
          <w:color w:val="auto"/>
        </w:rPr>
        <w:t>9</w:t>
      </w:r>
      <w:r>
        <w:rPr>
          <w:color w:val="auto"/>
        </w:rPr>
        <w:fldChar w:fldCharType="end"/>
      </w:r>
      <w:r>
        <w:rPr>
          <w:rFonts w:hint="eastAsia" w:hAnsi="仿宋" w:eastAsia="仿宋"/>
          <w:color w:val="auto"/>
          <w:szCs w:val="36"/>
        </w:rPr>
        <w:fldChar w:fldCharType="end"/>
      </w:r>
    </w:p>
    <w:p>
      <w:pPr>
        <w:pStyle w:val="17"/>
        <w:tabs>
          <w:tab w:val="right" w:leader="dot" w:pos="9638"/>
        </w:tabs>
        <w:rPr>
          <w:color w:val="auto"/>
        </w:rPr>
      </w:pPr>
      <w:r>
        <w:rPr>
          <w:rFonts w:hint="eastAsia" w:hAnsi="仿宋" w:eastAsia="仿宋"/>
          <w:color w:val="auto"/>
          <w:szCs w:val="36"/>
        </w:rPr>
        <w:fldChar w:fldCharType="begin"/>
      </w:r>
      <w:r>
        <w:rPr>
          <w:rFonts w:hint="eastAsia" w:hAnsi="仿宋" w:eastAsia="仿宋"/>
          <w:color w:val="auto"/>
          <w:szCs w:val="36"/>
        </w:rPr>
        <w:instrText xml:space="preserve"> HYPERLINK \l _Toc20516 </w:instrText>
      </w:r>
      <w:r>
        <w:rPr>
          <w:rFonts w:hint="eastAsia" w:hAnsi="仿宋" w:eastAsia="仿宋"/>
          <w:color w:val="auto"/>
          <w:szCs w:val="36"/>
        </w:rPr>
        <w:fldChar w:fldCharType="separate"/>
      </w:r>
      <w:r>
        <w:rPr>
          <w:rFonts w:hint="eastAsia" w:ascii="Times New Roman" w:hAnsi="仿宋"/>
          <w:color w:val="auto"/>
          <w:szCs w:val="28"/>
          <w:shd w:val="pct10" w:color="auto" w:fill="FFFFFF"/>
        </w:rPr>
        <w:t>任务五：数控机床精度检测（</w:t>
      </w:r>
      <w:r>
        <w:rPr>
          <w:rFonts w:hint="eastAsia" w:ascii="Times New Roman" w:hAnsi="Times New Roman"/>
          <w:color w:val="auto"/>
          <w:szCs w:val="28"/>
          <w:shd w:val="pct10" w:color="auto" w:fill="FFFFFF"/>
          <w:lang w:val="en-US" w:eastAsia="zh-CN"/>
        </w:rPr>
        <w:t>2</w:t>
      </w:r>
      <w:r>
        <w:rPr>
          <w:rFonts w:hint="eastAsia" w:ascii="Times New Roman" w:hAnsi="Times New Roman"/>
          <w:color w:val="auto"/>
          <w:szCs w:val="28"/>
          <w:shd w:val="pct10" w:color="auto" w:fill="FFFFFF"/>
        </w:rPr>
        <w:t>0</w:t>
      </w:r>
      <w:r>
        <w:rPr>
          <w:rFonts w:hint="eastAsia" w:ascii="Times New Roman" w:hAnsi="仿宋"/>
          <w:color w:val="auto"/>
          <w:szCs w:val="28"/>
          <w:shd w:val="pct10" w:color="auto" w:fill="FFFFFF"/>
        </w:rPr>
        <w:t>分）</w:t>
      </w:r>
      <w:r>
        <w:rPr>
          <w:color w:val="auto"/>
        </w:rPr>
        <w:tab/>
      </w:r>
      <w:r>
        <w:rPr>
          <w:color w:val="auto"/>
        </w:rPr>
        <w:fldChar w:fldCharType="begin"/>
      </w:r>
      <w:r>
        <w:rPr>
          <w:color w:val="auto"/>
        </w:rPr>
        <w:instrText xml:space="preserve"> PAGEREF _Toc20516 \h </w:instrText>
      </w:r>
      <w:r>
        <w:rPr>
          <w:color w:val="auto"/>
        </w:rPr>
        <w:fldChar w:fldCharType="separate"/>
      </w:r>
      <w:r>
        <w:rPr>
          <w:color w:val="auto"/>
        </w:rPr>
        <w:t>11</w:t>
      </w:r>
      <w:r>
        <w:rPr>
          <w:color w:val="auto"/>
        </w:rPr>
        <w:fldChar w:fldCharType="end"/>
      </w:r>
      <w:r>
        <w:rPr>
          <w:rFonts w:hint="eastAsia" w:hAnsi="仿宋" w:eastAsia="仿宋"/>
          <w:color w:val="auto"/>
          <w:szCs w:val="36"/>
        </w:rPr>
        <w:fldChar w:fldCharType="end"/>
      </w:r>
    </w:p>
    <w:p>
      <w:pPr>
        <w:pStyle w:val="17"/>
        <w:tabs>
          <w:tab w:val="right" w:leader="dot" w:pos="9638"/>
        </w:tabs>
        <w:rPr>
          <w:color w:val="auto"/>
        </w:rPr>
      </w:pPr>
      <w:r>
        <w:rPr>
          <w:rFonts w:hint="eastAsia" w:hAnsi="仿宋" w:eastAsia="仿宋"/>
          <w:color w:val="auto"/>
          <w:szCs w:val="36"/>
        </w:rPr>
        <w:fldChar w:fldCharType="begin"/>
      </w:r>
      <w:r>
        <w:rPr>
          <w:rFonts w:hint="eastAsia" w:hAnsi="仿宋" w:eastAsia="仿宋"/>
          <w:color w:val="auto"/>
          <w:szCs w:val="36"/>
        </w:rPr>
        <w:instrText xml:space="preserve"> HYPERLINK \l _Toc6890 </w:instrText>
      </w:r>
      <w:r>
        <w:rPr>
          <w:rFonts w:hint="eastAsia" w:hAnsi="仿宋" w:eastAsia="仿宋"/>
          <w:color w:val="auto"/>
          <w:szCs w:val="36"/>
        </w:rPr>
        <w:fldChar w:fldCharType="separate"/>
      </w:r>
      <w:r>
        <w:rPr>
          <w:rFonts w:hint="eastAsia" w:ascii="Times New Roman" w:hAnsi="仿宋"/>
          <w:color w:val="auto"/>
          <w:shd w:val="pct10" w:color="auto" w:fill="FFFFFF"/>
        </w:rPr>
        <w:t>任务六：试切件的编程与加工、工件在线测量（</w:t>
      </w:r>
      <w:r>
        <w:rPr>
          <w:rFonts w:hint="eastAsia" w:ascii="Times New Roman" w:hAnsi="Times New Roman"/>
          <w:color w:val="auto"/>
          <w:shd w:val="pct10" w:color="auto" w:fill="FFFFFF"/>
        </w:rPr>
        <w:t>15</w:t>
      </w:r>
      <w:r>
        <w:rPr>
          <w:rFonts w:hint="eastAsia" w:ascii="Times New Roman" w:hAnsi="仿宋"/>
          <w:color w:val="auto"/>
          <w:shd w:val="pct10" w:color="auto" w:fill="FFFFFF"/>
        </w:rPr>
        <w:t>分）</w:t>
      </w:r>
      <w:r>
        <w:rPr>
          <w:color w:val="auto"/>
        </w:rPr>
        <w:tab/>
      </w:r>
      <w:r>
        <w:rPr>
          <w:color w:val="auto"/>
        </w:rPr>
        <w:fldChar w:fldCharType="begin"/>
      </w:r>
      <w:r>
        <w:rPr>
          <w:color w:val="auto"/>
        </w:rPr>
        <w:instrText xml:space="preserve"> PAGEREF _Toc6890 \h </w:instrText>
      </w:r>
      <w:r>
        <w:rPr>
          <w:color w:val="auto"/>
        </w:rPr>
        <w:fldChar w:fldCharType="separate"/>
      </w:r>
      <w:r>
        <w:rPr>
          <w:color w:val="auto"/>
        </w:rPr>
        <w:t>14</w:t>
      </w:r>
      <w:r>
        <w:rPr>
          <w:color w:val="auto"/>
        </w:rPr>
        <w:fldChar w:fldCharType="end"/>
      </w:r>
      <w:r>
        <w:rPr>
          <w:rFonts w:hint="eastAsia" w:hAnsi="仿宋" w:eastAsia="仿宋"/>
          <w:color w:val="auto"/>
          <w:szCs w:val="36"/>
        </w:rPr>
        <w:fldChar w:fldCharType="end"/>
      </w:r>
    </w:p>
    <w:p>
      <w:pPr>
        <w:pStyle w:val="15"/>
        <w:tabs>
          <w:tab w:val="right" w:leader="dot" w:pos="9638"/>
        </w:tabs>
        <w:rPr>
          <w:color w:val="auto"/>
        </w:rPr>
      </w:pPr>
      <w:r>
        <w:rPr>
          <w:rFonts w:hint="eastAsia" w:hAnsi="仿宋" w:eastAsia="仿宋"/>
          <w:color w:val="auto"/>
          <w:szCs w:val="36"/>
        </w:rPr>
        <w:fldChar w:fldCharType="begin"/>
      </w:r>
      <w:r>
        <w:rPr>
          <w:rFonts w:hint="eastAsia" w:hAnsi="仿宋" w:eastAsia="仿宋"/>
          <w:color w:val="auto"/>
          <w:szCs w:val="36"/>
        </w:rPr>
        <w:instrText xml:space="preserve"> HYPERLINK \l _Toc31121 </w:instrText>
      </w:r>
      <w:r>
        <w:rPr>
          <w:rFonts w:hint="eastAsia" w:hAnsi="仿宋" w:eastAsia="仿宋"/>
          <w:color w:val="auto"/>
          <w:szCs w:val="36"/>
        </w:rPr>
        <w:fldChar w:fldCharType="separate"/>
      </w:r>
      <w:r>
        <w:rPr>
          <w:rFonts w:hint="eastAsia"/>
          <w:color w:val="auto"/>
        </w:rPr>
        <w:t>附件1：主轴装配图</w:t>
      </w:r>
      <w:r>
        <w:rPr>
          <w:color w:val="auto"/>
        </w:rPr>
        <w:tab/>
      </w:r>
      <w:r>
        <w:rPr>
          <w:color w:val="auto"/>
        </w:rPr>
        <w:fldChar w:fldCharType="begin"/>
      </w:r>
      <w:r>
        <w:rPr>
          <w:color w:val="auto"/>
        </w:rPr>
        <w:instrText xml:space="preserve"> PAGEREF _Toc31121 \h </w:instrText>
      </w:r>
      <w:r>
        <w:rPr>
          <w:color w:val="auto"/>
        </w:rPr>
        <w:fldChar w:fldCharType="separate"/>
      </w:r>
      <w:r>
        <w:rPr>
          <w:color w:val="auto"/>
        </w:rPr>
        <w:t>15</w:t>
      </w:r>
      <w:r>
        <w:rPr>
          <w:color w:val="auto"/>
        </w:rPr>
        <w:fldChar w:fldCharType="end"/>
      </w:r>
      <w:r>
        <w:rPr>
          <w:rFonts w:hint="eastAsia" w:hAnsi="仿宋" w:eastAsia="仿宋"/>
          <w:color w:val="auto"/>
          <w:szCs w:val="36"/>
        </w:rPr>
        <w:fldChar w:fldCharType="end"/>
      </w:r>
    </w:p>
    <w:p>
      <w:pPr>
        <w:pStyle w:val="15"/>
        <w:tabs>
          <w:tab w:val="right" w:leader="dot" w:pos="9638"/>
        </w:tabs>
        <w:rPr>
          <w:color w:val="auto"/>
        </w:rPr>
      </w:pPr>
      <w:r>
        <w:rPr>
          <w:rFonts w:hint="eastAsia" w:hAnsi="仿宋" w:eastAsia="仿宋"/>
          <w:color w:val="auto"/>
          <w:szCs w:val="36"/>
        </w:rPr>
        <w:fldChar w:fldCharType="begin"/>
      </w:r>
      <w:r>
        <w:rPr>
          <w:rFonts w:hint="eastAsia" w:hAnsi="仿宋" w:eastAsia="仿宋"/>
          <w:color w:val="auto"/>
          <w:szCs w:val="36"/>
        </w:rPr>
        <w:instrText xml:space="preserve"> HYPERLINK \l _Toc5540 </w:instrText>
      </w:r>
      <w:r>
        <w:rPr>
          <w:rFonts w:hint="eastAsia" w:hAnsi="仿宋" w:eastAsia="仿宋"/>
          <w:color w:val="auto"/>
          <w:szCs w:val="36"/>
        </w:rPr>
        <w:fldChar w:fldCharType="separate"/>
      </w:r>
      <w:r>
        <w:rPr>
          <w:rFonts w:hint="eastAsia"/>
          <w:color w:val="auto"/>
        </w:rPr>
        <w:t>附件2：试切件毛坯图</w:t>
      </w:r>
      <w:r>
        <w:rPr>
          <w:color w:val="auto"/>
        </w:rPr>
        <w:tab/>
      </w:r>
      <w:r>
        <w:rPr>
          <w:color w:val="auto"/>
        </w:rPr>
        <w:fldChar w:fldCharType="begin"/>
      </w:r>
      <w:r>
        <w:rPr>
          <w:color w:val="auto"/>
        </w:rPr>
        <w:instrText xml:space="preserve"> PAGEREF _Toc5540 \h </w:instrText>
      </w:r>
      <w:r>
        <w:rPr>
          <w:color w:val="auto"/>
        </w:rPr>
        <w:fldChar w:fldCharType="separate"/>
      </w:r>
      <w:r>
        <w:rPr>
          <w:color w:val="auto"/>
        </w:rPr>
        <w:t>16</w:t>
      </w:r>
      <w:r>
        <w:rPr>
          <w:color w:val="auto"/>
        </w:rPr>
        <w:fldChar w:fldCharType="end"/>
      </w:r>
      <w:r>
        <w:rPr>
          <w:rFonts w:hint="eastAsia" w:hAnsi="仿宋" w:eastAsia="仿宋"/>
          <w:color w:val="auto"/>
          <w:szCs w:val="36"/>
        </w:rPr>
        <w:fldChar w:fldCharType="end"/>
      </w:r>
    </w:p>
    <w:p>
      <w:pPr>
        <w:spacing w:line="360" w:lineRule="auto"/>
        <w:ind w:firstLine="420" w:firstLineChars="200"/>
        <w:jc w:val="left"/>
        <w:rPr>
          <w:rFonts w:hint="eastAsia" w:hAnsi="仿宋" w:eastAsia="仿宋"/>
          <w:b/>
          <w:color w:val="auto"/>
          <w:sz w:val="36"/>
          <w:szCs w:val="36"/>
        </w:rPr>
      </w:pPr>
      <w:r>
        <w:rPr>
          <w:rFonts w:hint="eastAsia" w:hAnsi="仿宋" w:eastAsia="仿宋"/>
          <w:color w:val="auto"/>
          <w:szCs w:val="36"/>
        </w:rPr>
        <w:fldChar w:fldCharType="end"/>
      </w:r>
    </w:p>
    <w:p>
      <w:pPr>
        <w:pStyle w:val="2"/>
        <w:spacing w:before="120" w:beforeLines="50" w:line="560" w:lineRule="exact"/>
        <w:rPr>
          <w:color w:val="auto"/>
          <w:szCs w:val="28"/>
        </w:rPr>
      </w:pPr>
      <w:bookmarkStart w:id="4" w:name="_Toc2852"/>
      <w:bookmarkStart w:id="5" w:name="_Toc23056"/>
      <w:bookmarkStart w:id="6" w:name="_Toc9564"/>
      <w:bookmarkStart w:id="7" w:name="_Toc4287731"/>
      <w:r>
        <w:rPr>
          <w:rFonts w:hint="eastAsia" w:hAnsi="仿宋"/>
          <w:color w:val="auto"/>
          <w:szCs w:val="28"/>
        </w:rPr>
        <w:t>一、选手须知</w:t>
      </w:r>
      <w:bookmarkEnd w:id="4"/>
      <w:bookmarkEnd w:id="5"/>
      <w:bookmarkEnd w:id="6"/>
      <w:bookmarkEnd w:id="7"/>
    </w:p>
    <w:p>
      <w:pPr>
        <w:spacing w:line="560" w:lineRule="exact"/>
        <w:ind w:firstLine="562" w:firstLineChars="200"/>
        <w:jc w:val="left"/>
        <w:rPr>
          <w:rFonts w:eastAsia="仿宋"/>
          <w:b/>
          <w:color w:val="auto"/>
          <w:sz w:val="28"/>
          <w:szCs w:val="28"/>
        </w:rPr>
      </w:pPr>
      <w:r>
        <w:rPr>
          <w:rFonts w:hint="eastAsia" w:hAnsi="仿宋" w:eastAsia="仿宋"/>
          <w:b/>
          <w:color w:val="auto"/>
          <w:sz w:val="28"/>
          <w:szCs w:val="28"/>
        </w:rPr>
        <w:t>请各位选手赛前务必仔细研读</w:t>
      </w:r>
    </w:p>
    <w:p>
      <w:pPr>
        <w:pStyle w:val="40"/>
        <w:spacing w:line="560" w:lineRule="exact"/>
        <w:ind w:left="560" w:firstLine="0" w:firstLineChars="0"/>
        <w:jc w:val="left"/>
        <w:rPr>
          <w:rFonts w:ascii="Times New Roman" w:hAnsi="Times New Roman" w:eastAsia="仿宋"/>
          <w:color w:val="auto"/>
          <w:sz w:val="28"/>
          <w:szCs w:val="28"/>
        </w:rPr>
      </w:pPr>
      <w:r>
        <w:rPr>
          <w:rFonts w:hint="eastAsia" w:ascii="Times New Roman" w:hAnsi="Times New Roman" w:eastAsia="仿宋"/>
          <w:color w:val="auto"/>
          <w:sz w:val="28"/>
          <w:szCs w:val="28"/>
        </w:rPr>
        <w:t>1.</w:t>
      </w:r>
      <w:r>
        <w:rPr>
          <w:rFonts w:hint="eastAsia" w:ascii="Times New Roman" w:hAnsi="仿宋" w:eastAsia="仿宋"/>
          <w:color w:val="auto"/>
          <w:sz w:val="28"/>
          <w:szCs w:val="28"/>
        </w:rPr>
        <w:t>本任务书总分为</w:t>
      </w:r>
      <w:r>
        <w:rPr>
          <w:rFonts w:hint="eastAsia" w:ascii="Times New Roman" w:hAnsi="Times New Roman" w:eastAsia="仿宋"/>
          <w:color w:val="auto"/>
          <w:sz w:val="28"/>
          <w:szCs w:val="28"/>
        </w:rPr>
        <w:t>100</w:t>
      </w:r>
      <w:r>
        <w:rPr>
          <w:rFonts w:hint="eastAsia" w:ascii="Times New Roman" w:hAnsi="仿宋" w:eastAsia="仿宋"/>
          <w:color w:val="auto"/>
          <w:sz w:val="28"/>
          <w:szCs w:val="28"/>
        </w:rPr>
        <w:t>分，考试时间为</w:t>
      </w:r>
      <w:r>
        <w:rPr>
          <w:rFonts w:hint="eastAsia" w:ascii="Times New Roman" w:hAnsi="Times New Roman" w:eastAsia="仿宋"/>
          <w:color w:val="auto"/>
          <w:sz w:val="28"/>
          <w:szCs w:val="28"/>
          <w:lang w:eastAsia="zh-CN"/>
        </w:rPr>
        <w:t>3小时</w:t>
      </w:r>
      <w:r>
        <w:rPr>
          <w:rFonts w:hint="eastAsia" w:ascii="Times New Roman" w:hAnsi="仿宋" w:eastAsia="仿宋"/>
          <w:color w:val="auto"/>
          <w:sz w:val="28"/>
          <w:szCs w:val="28"/>
        </w:rPr>
        <w:t>（</w:t>
      </w:r>
      <w:r>
        <w:rPr>
          <w:rFonts w:hint="eastAsia" w:ascii="Times New Roman" w:hAnsi="Times New Roman" w:eastAsia="仿宋"/>
          <w:color w:val="auto"/>
          <w:sz w:val="28"/>
          <w:szCs w:val="28"/>
          <w:lang w:eastAsia="zh-CN"/>
        </w:rPr>
        <w:t>180分钟</w:t>
      </w:r>
      <w:r>
        <w:rPr>
          <w:rFonts w:hint="eastAsia" w:ascii="Times New Roman" w:hAnsi="仿宋" w:eastAsia="仿宋"/>
          <w:color w:val="auto"/>
          <w:sz w:val="28"/>
          <w:szCs w:val="28"/>
        </w:rPr>
        <w:t>）。</w:t>
      </w:r>
    </w:p>
    <w:p>
      <w:pPr>
        <w:pStyle w:val="40"/>
        <w:spacing w:line="560" w:lineRule="exact"/>
        <w:ind w:firstLine="560"/>
        <w:jc w:val="left"/>
        <w:rPr>
          <w:rFonts w:ascii="Times New Roman" w:hAnsi="Times New Roman" w:eastAsia="仿宋"/>
          <w:color w:val="auto"/>
          <w:sz w:val="28"/>
          <w:szCs w:val="28"/>
        </w:rPr>
      </w:pPr>
      <w:r>
        <w:rPr>
          <w:rFonts w:ascii="Times New Roman" w:hAnsi="Times New Roman" w:eastAsia="仿宋"/>
          <w:color w:val="auto"/>
          <w:sz w:val="28"/>
          <w:szCs w:val="28"/>
        </w:rPr>
        <w:t>2.</w:t>
      </w:r>
      <w:r>
        <w:rPr>
          <w:rFonts w:hint="eastAsia" w:ascii="Times New Roman" w:hAnsi="仿宋" w:eastAsia="仿宋"/>
          <w:color w:val="auto"/>
          <w:sz w:val="28"/>
          <w:szCs w:val="28"/>
        </w:rPr>
        <w:t>选手在实操过程中应该遵守竞赛规则和安全守则，确保人身和设备安全。如有违反，则按照相关规定在考试的总成绩中扣除相应分值。</w:t>
      </w:r>
    </w:p>
    <w:p>
      <w:pPr>
        <w:pStyle w:val="40"/>
        <w:spacing w:line="560" w:lineRule="exact"/>
        <w:ind w:left="560" w:firstLine="0" w:firstLineChars="0"/>
        <w:jc w:val="left"/>
        <w:rPr>
          <w:rFonts w:ascii="Times New Roman" w:hAnsi="Times New Roman" w:eastAsia="仿宋"/>
          <w:color w:val="auto"/>
          <w:sz w:val="28"/>
          <w:szCs w:val="28"/>
        </w:rPr>
      </w:pPr>
      <w:r>
        <w:rPr>
          <w:rFonts w:hint="eastAsia" w:ascii="Times New Roman" w:hAnsi="Times New Roman" w:eastAsia="仿宋"/>
          <w:color w:val="auto"/>
          <w:sz w:val="28"/>
          <w:szCs w:val="28"/>
        </w:rPr>
        <w:t>3.</w:t>
      </w:r>
      <w:r>
        <w:rPr>
          <w:rFonts w:hint="eastAsia" w:ascii="Times New Roman" w:hAnsi="仿宋" w:eastAsia="仿宋"/>
          <w:color w:val="auto"/>
          <w:sz w:val="28"/>
          <w:szCs w:val="28"/>
        </w:rPr>
        <w:t>记录表中数据用黑色水笔填写，表中数据文字涂改后无效。</w:t>
      </w:r>
    </w:p>
    <w:p>
      <w:pPr>
        <w:pStyle w:val="40"/>
        <w:spacing w:line="560" w:lineRule="exact"/>
        <w:ind w:left="560" w:firstLine="0" w:firstLineChars="0"/>
        <w:jc w:val="left"/>
        <w:rPr>
          <w:rFonts w:ascii="Times New Roman" w:hAnsi="Times New Roman" w:eastAsia="仿宋"/>
          <w:color w:val="auto"/>
          <w:sz w:val="28"/>
          <w:szCs w:val="28"/>
        </w:rPr>
      </w:pPr>
      <w:r>
        <w:rPr>
          <w:rFonts w:hint="eastAsia" w:ascii="Times New Roman" w:hAnsi="Times New Roman" w:eastAsia="仿宋"/>
          <w:color w:val="auto"/>
          <w:sz w:val="28"/>
          <w:szCs w:val="28"/>
        </w:rPr>
        <w:t>4.</w:t>
      </w:r>
      <w:r>
        <w:rPr>
          <w:rFonts w:hint="eastAsia" w:ascii="Times New Roman" w:hAnsi="仿宋" w:eastAsia="仿宋"/>
          <w:color w:val="auto"/>
          <w:sz w:val="28"/>
          <w:szCs w:val="28"/>
        </w:rPr>
        <w:t>考试过程中考生不得使用自带</w:t>
      </w:r>
      <w:r>
        <w:rPr>
          <w:rFonts w:hint="eastAsia" w:ascii="Times New Roman" w:hAnsi="Times New Roman" w:eastAsia="仿宋"/>
          <w:color w:val="auto"/>
          <w:sz w:val="28"/>
          <w:szCs w:val="28"/>
        </w:rPr>
        <w:t>U</w:t>
      </w:r>
      <w:r>
        <w:rPr>
          <w:rFonts w:hint="eastAsia" w:ascii="Times New Roman" w:hAnsi="仿宋" w:eastAsia="仿宋"/>
          <w:color w:val="auto"/>
          <w:sz w:val="28"/>
          <w:szCs w:val="28"/>
        </w:rPr>
        <w:t>盘及其它移动设备拷贝相关文件。</w:t>
      </w:r>
    </w:p>
    <w:p>
      <w:pPr>
        <w:pStyle w:val="40"/>
        <w:spacing w:line="560" w:lineRule="exact"/>
        <w:ind w:left="560" w:firstLine="0" w:firstLineChars="0"/>
        <w:jc w:val="left"/>
        <w:rPr>
          <w:rFonts w:ascii="Times New Roman" w:hAnsi="Times New Roman" w:eastAsia="仿宋"/>
          <w:color w:val="auto"/>
          <w:sz w:val="28"/>
          <w:szCs w:val="28"/>
        </w:rPr>
      </w:pPr>
      <w:r>
        <w:rPr>
          <w:rFonts w:ascii="Times New Roman" w:hAnsi="Times New Roman" w:eastAsia="仿宋"/>
          <w:color w:val="auto"/>
          <w:sz w:val="28"/>
          <w:szCs w:val="28"/>
        </w:rPr>
        <w:t>5.</w:t>
      </w:r>
      <w:r>
        <w:rPr>
          <w:rFonts w:hint="eastAsia" w:ascii="Times New Roman" w:hAnsi="仿宋" w:eastAsia="仿宋"/>
          <w:color w:val="auto"/>
          <w:sz w:val="28"/>
          <w:szCs w:val="28"/>
        </w:rPr>
        <w:t>禁止使用相机及手机对试题进行拍照，否则取消考试资格。</w:t>
      </w:r>
    </w:p>
    <w:p>
      <w:pPr>
        <w:pStyle w:val="40"/>
        <w:spacing w:line="560" w:lineRule="exact"/>
        <w:ind w:left="560" w:firstLine="0" w:firstLineChars="0"/>
        <w:jc w:val="left"/>
        <w:rPr>
          <w:rFonts w:ascii="Times New Roman" w:hAnsi="Times New Roman" w:eastAsia="仿宋"/>
          <w:color w:val="auto"/>
          <w:sz w:val="28"/>
          <w:szCs w:val="28"/>
        </w:rPr>
      </w:pPr>
      <w:r>
        <w:rPr>
          <w:rFonts w:hint="eastAsia" w:ascii="Times New Roman" w:hAnsi="Times New Roman" w:eastAsia="仿宋"/>
          <w:color w:val="auto"/>
          <w:sz w:val="28"/>
          <w:szCs w:val="28"/>
        </w:rPr>
        <w:t>6.</w:t>
      </w:r>
      <w:r>
        <w:rPr>
          <w:rFonts w:hint="eastAsia" w:ascii="Times New Roman" w:hAnsi="仿宋" w:eastAsia="仿宋"/>
          <w:color w:val="auto"/>
          <w:sz w:val="28"/>
          <w:szCs w:val="28"/>
        </w:rPr>
        <w:t>选手签字一律按照</w:t>
      </w:r>
      <w:r>
        <w:rPr>
          <w:rFonts w:hint="eastAsia" w:ascii="Times New Roman" w:hAnsi="仿宋" w:eastAsia="仿宋"/>
          <w:color w:val="auto"/>
          <w:sz w:val="28"/>
          <w:szCs w:val="28"/>
          <w:u w:val="single"/>
        </w:rPr>
        <w:t>第二次抽签拿到的号码签字，不得实名签字</w:t>
      </w:r>
      <w:r>
        <w:rPr>
          <w:rFonts w:hint="eastAsia" w:ascii="Times New Roman" w:hAnsi="仿宋" w:eastAsia="仿宋"/>
          <w:color w:val="auto"/>
          <w:sz w:val="28"/>
          <w:szCs w:val="28"/>
        </w:rPr>
        <w:t>。</w:t>
      </w:r>
    </w:p>
    <w:p>
      <w:pPr>
        <w:pStyle w:val="40"/>
        <w:spacing w:line="560" w:lineRule="exact"/>
        <w:ind w:firstLine="560"/>
        <w:jc w:val="left"/>
        <w:rPr>
          <w:rFonts w:ascii="Times New Roman" w:hAnsi="Times New Roman" w:eastAsia="仿宋"/>
          <w:color w:val="auto"/>
          <w:sz w:val="28"/>
          <w:szCs w:val="28"/>
        </w:rPr>
      </w:pPr>
      <w:r>
        <w:rPr>
          <w:rFonts w:hint="eastAsia" w:ascii="Times New Roman" w:hAnsi="Times New Roman" w:eastAsia="仿宋"/>
          <w:color w:val="auto"/>
          <w:sz w:val="28"/>
          <w:szCs w:val="28"/>
        </w:rPr>
        <w:t>7.</w:t>
      </w:r>
      <w:r>
        <w:rPr>
          <w:rFonts w:hint="eastAsia" w:ascii="Times New Roman" w:hAnsi="仿宋" w:eastAsia="仿宋"/>
          <w:color w:val="auto"/>
          <w:sz w:val="28"/>
          <w:szCs w:val="28"/>
        </w:rPr>
        <w:t xml:space="preserve"> </w:t>
      </w:r>
      <w:r>
        <w:rPr>
          <w:rFonts w:hint="eastAsia" w:ascii="Times New Roman" w:hAnsi="仿宋" w:eastAsia="仿宋"/>
          <w:color w:val="auto"/>
          <w:sz w:val="28"/>
          <w:szCs w:val="28"/>
          <w:lang w:val="en-US" w:eastAsia="zh-CN"/>
        </w:rPr>
        <w:t>选手</w:t>
      </w:r>
      <w:r>
        <w:rPr>
          <w:rFonts w:hint="eastAsia" w:ascii="Times New Roman" w:hAnsi="仿宋" w:eastAsia="仿宋"/>
          <w:color w:val="auto"/>
          <w:sz w:val="28"/>
          <w:szCs w:val="28"/>
          <w:u w:val="single"/>
          <w:lang w:val="en-US" w:eastAsia="zh-CN"/>
        </w:rPr>
        <w:t>可以对任务二“数控机床电气排故与安装”进行放弃</w:t>
      </w:r>
      <w:r>
        <w:rPr>
          <w:rFonts w:hint="eastAsia" w:ascii="Times New Roman" w:hAnsi="仿宋" w:eastAsia="仿宋"/>
          <w:color w:val="auto"/>
          <w:sz w:val="28"/>
          <w:szCs w:val="28"/>
          <w:lang w:val="en-US" w:eastAsia="zh-CN"/>
        </w:rPr>
        <w:t>，参赛队在比赛过程中遇到排除故障部分的内容不能自行完成，可以在比赛开始30分钟</w:t>
      </w:r>
      <w:r>
        <w:rPr>
          <w:rFonts w:hint="eastAsia" w:ascii="Times New Roman" w:hAnsi="仿宋" w:eastAsia="仿宋"/>
          <w:color w:val="auto"/>
          <w:sz w:val="28"/>
          <w:szCs w:val="28"/>
        </w:rPr>
        <w:t>后选择放弃，放弃后由裁判通知工作人员进行故障排除，本环节选手已经查出故障的按规定给分，选手放弃后未查出的故障不给分（并每一个故障倒扣</w:t>
      </w:r>
      <w:r>
        <w:rPr>
          <w:rFonts w:hint="eastAsia" w:ascii="Times New Roman" w:hAnsi="Times New Roman" w:eastAsia="仿宋"/>
          <w:color w:val="auto"/>
          <w:sz w:val="28"/>
          <w:szCs w:val="28"/>
        </w:rPr>
        <w:t>2</w:t>
      </w:r>
      <w:r>
        <w:rPr>
          <w:rFonts w:hint="eastAsia" w:ascii="Times New Roman" w:hAnsi="仿宋" w:eastAsia="仿宋"/>
          <w:color w:val="auto"/>
          <w:sz w:val="28"/>
          <w:szCs w:val="28"/>
        </w:rPr>
        <w:t>分）。如果工作人员排除故障的时间超过</w:t>
      </w:r>
      <w:r>
        <w:rPr>
          <w:rFonts w:hint="eastAsia" w:ascii="Times New Roman" w:hAnsi="Times New Roman" w:eastAsia="仿宋"/>
          <w:color w:val="auto"/>
          <w:sz w:val="28"/>
          <w:szCs w:val="28"/>
        </w:rPr>
        <w:t>15</w:t>
      </w:r>
      <w:r>
        <w:rPr>
          <w:rFonts w:hint="eastAsia" w:ascii="Times New Roman" w:hAnsi="仿宋" w:eastAsia="仿宋"/>
          <w:color w:val="auto"/>
          <w:sz w:val="28"/>
          <w:szCs w:val="28"/>
        </w:rPr>
        <w:t>分钟，由裁判记录时间并酌情加时，每场次赛项放弃项最多不超过三次。</w:t>
      </w:r>
    </w:p>
    <w:p>
      <w:pPr>
        <w:pStyle w:val="40"/>
        <w:spacing w:line="560" w:lineRule="exact"/>
        <w:ind w:firstLine="560"/>
        <w:jc w:val="left"/>
        <w:rPr>
          <w:rFonts w:ascii="Times New Roman" w:hAnsi="Times New Roman" w:eastAsia="仿宋"/>
          <w:color w:val="auto"/>
          <w:sz w:val="28"/>
          <w:szCs w:val="28"/>
        </w:rPr>
      </w:pPr>
      <w:r>
        <w:rPr>
          <w:rFonts w:hint="eastAsia" w:ascii="Times New Roman" w:hAnsi="仿宋" w:eastAsia="仿宋"/>
          <w:color w:val="auto"/>
          <w:sz w:val="28"/>
          <w:szCs w:val="28"/>
          <w:lang w:val="en-US" w:eastAsia="zh-CN"/>
        </w:rPr>
        <w:t>8.选手</w:t>
      </w:r>
      <w:r>
        <w:rPr>
          <w:rFonts w:hint="eastAsia" w:ascii="Times New Roman" w:hAnsi="仿宋" w:eastAsia="仿宋"/>
          <w:color w:val="auto"/>
          <w:sz w:val="28"/>
          <w:szCs w:val="28"/>
          <w:u w:val="single"/>
          <w:lang w:val="en-US" w:eastAsia="zh-CN"/>
        </w:rPr>
        <w:t>可以</w:t>
      </w:r>
      <w:r>
        <w:rPr>
          <w:rFonts w:hint="eastAsia" w:ascii="Times New Roman" w:hAnsi="仿宋" w:eastAsia="仿宋"/>
          <w:color w:val="auto"/>
          <w:sz w:val="28"/>
          <w:szCs w:val="28"/>
          <w:u w:val="single"/>
        </w:rPr>
        <w:t>对任务三“数控机床故障诊断与维修”</w:t>
      </w:r>
      <w:r>
        <w:rPr>
          <w:rFonts w:hint="eastAsia" w:ascii="Times New Roman" w:hAnsi="仿宋" w:eastAsia="仿宋"/>
          <w:color w:val="auto"/>
          <w:sz w:val="28"/>
          <w:szCs w:val="28"/>
          <w:u w:val="single"/>
          <w:lang w:val="en-US" w:eastAsia="zh-CN"/>
        </w:rPr>
        <w:t>进行放弃</w:t>
      </w:r>
      <w:r>
        <w:rPr>
          <w:rFonts w:hint="eastAsia" w:ascii="Times New Roman" w:hAnsi="仿宋" w:eastAsia="仿宋"/>
          <w:color w:val="auto"/>
          <w:sz w:val="28"/>
          <w:szCs w:val="28"/>
        </w:rPr>
        <w:t>，参赛队在比赛过程中遇到排除故障部分的内容不能自行完成，可以在比赛开始</w:t>
      </w:r>
      <w:r>
        <w:rPr>
          <w:rFonts w:hint="eastAsia" w:ascii="Times New Roman" w:hAnsi="Times New Roman" w:eastAsia="仿宋"/>
          <w:color w:val="auto"/>
          <w:sz w:val="28"/>
          <w:szCs w:val="28"/>
          <w:lang w:val="en-US" w:eastAsia="zh-CN"/>
        </w:rPr>
        <w:t>5</w:t>
      </w:r>
      <w:r>
        <w:rPr>
          <w:rFonts w:hint="eastAsia" w:ascii="Times New Roman" w:hAnsi="Times New Roman" w:eastAsia="仿宋"/>
          <w:color w:val="auto"/>
          <w:sz w:val="28"/>
          <w:szCs w:val="28"/>
        </w:rPr>
        <w:t>0</w:t>
      </w:r>
      <w:r>
        <w:rPr>
          <w:rFonts w:hint="eastAsia" w:ascii="Times New Roman" w:hAnsi="仿宋" w:eastAsia="仿宋"/>
          <w:color w:val="auto"/>
          <w:sz w:val="28"/>
          <w:szCs w:val="28"/>
        </w:rPr>
        <w:t>分钟后选择放弃，放弃后由裁判通知工作人员进行故障排除，本环节选手已经查出故障的按规定给分，选手放弃后未查出的故障不给分（并每一个故障倒扣</w:t>
      </w:r>
      <w:r>
        <w:rPr>
          <w:rFonts w:hint="eastAsia" w:ascii="Times New Roman" w:hAnsi="Times New Roman" w:eastAsia="仿宋"/>
          <w:color w:val="auto"/>
          <w:sz w:val="28"/>
          <w:szCs w:val="28"/>
        </w:rPr>
        <w:t>2</w:t>
      </w:r>
      <w:r>
        <w:rPr>
          <w:rFonts w:hint="eastAsia" w:ascii="Times New Roman" w:hAnsi="仿宋" w:eastAsia="仿宋"/>
          <w:color w:val="auto"/>
          <w:sz w:val="28"/>
          <w:szCs w:val="28"/>
        </w:rPr>
        <w:t>分）。如果工作人员排除故障的时间超过</w:t>
      </w:r>
      <w:r>
        <w:rPr>
          <w:rFonts w:hint="eastAsia" w:ascii="Times New Roman" w:hAnsi="Times New Roman" w:eastAsia="仿宋"/>
          <w:color w:val="auto"/>
          <w:sz w:val="28"/>
          <w:szCs w:val="28"/>
        </w:rPr>
        <w:t>15</w:t>
      </w:r>
      <w:r>
        <w:rPr>
          <w:rFonts w:hint="eastAsia" w:ascii="Times New Roman" w:hAnsi="仿宋" w:eastAsia="仿宋"/>
          <w:color w:val="auto"/>
          <w:sz w:val="28"/>
          <w:szCs w:val="28"/>
        </w:rPr>
        <w:t>分钟，由裁判记录时间并酌情加时，每场次赛项放弃项最多不超过三次。</w:t>
      </w:r>
    </w:p>
    <w:p>
      <w:pPr>
        <w:pStyle w:val="40"/>
        <w:spacing w:line="560" w:lineRule="exact"/>
        <w:ind w:firstLine="560"/>
        <w:jc w:val="left"/>
        <w:rPr>
          <w:rFonts w:hint="eastAsia" w:ascii="Times New Roman" w:hAnsi="Times New Roman" w:eastAsia="仿宋"/>
          <w:color w:val="auto"/>
          <w:sz w:val="28"/>
          <w:szCs w:val="28"/>
        </w:rPr>
      </w:pPr>
      <w:r>
        <w:rPr>
          <w:rFonts w:hint="eastAsia" w:ascii="Times New Roman" w:hAnsi="Times New Roman" w:eastAsia="仿宋"/>
          <w:color w:val="auto"/>
          <w:sz w:val="28"/>
          <w:szCs w:val="28"/>
          <w:lang w:val="en-US" w:eastAsia="zh-CN"/>
        </w:rPr>
        <w:t>9</w:t>
      </w:r>
      <w:r>
        <w:rPr>
          <w:rFonts w:hint="eastAsia" w:ascii="Times New Roman" w:hAnsi="Times New Roman" w:eastAsia="仿宋"/>
          <w:color w:val="auto"/>
          <w:sz w:val="28"/>
          <w:szCs w:val="28"/>
        </w:rPr>
        <w:t>.本任务书</w:t>
      </w:r>
      <w:r>
        <w:rPr>
          <w:rFonts w:hint="eastAsia" w:ascii="Times New Roman" w:hAnsi="Times New Roman" w:eastAsia="仿宋"/>
          <w:color w:val="auto"/>
          <w:sz w:val="28"/>
          <w:szCs w:val="28"/>
          <w:lang w:val="en-US" w:eastAsia="zh-CN"/>
        </w:rPr>
        <w:t>及附件</w:t>
      </w:r>
      <w:r>
        <w:rPr>
          <w:rFonts w:hint="eastAsia" w:ascii="Times New Roman" w:hAnsi="Times New Roman" w:eastAsia="仿宋"/>
          <w:color w:val="auto"/>
          <w:sz w:val="28"/>
          <w:szCs w:val="28"/>
        </w:rPr>
        <w:t>共计1</w:t>
      </w:r>
      <w:r>
        <w:rPr>
          <w:rFonts w:hint="eastAsia" w:ascii="Times New Roman" w:hAnsi="Times New Roman" w:eastAsia="仿宋"/>
          <w:color w:val="auto"/>
          <w:sz w:val="28"/>
          <w:szCs w:val="28"/>
          <w:lang w:val="en-US" w:eastAsia="zh-CN"/>
        </w:rPr>
        <w:t>6</w:t>
      </w:r>
      <w:r>
        <w:rPr>
          <w:rFonts w:hint="eastAsia" w:ascii="Times New Roman" w:hAnsi="Times New Roman" w:eastAsia="仿宋"/>
          <w:color w:val="auto"/>
          <w:sz w:val="28"/>
          <w:szCs w:val="28"/>
        </w:rPr>
        <w:t>页，</w:t>
      </w:r>
      <w:r>
        <w:rPr>
          <w:rFonts w:hint="eastAsia" w:ascii="Times New Roman" w:hAnsi="Times New Roman" w:eastAsia="仿宋"/>
          <w:color w:val="auto"/>
          <w:sz w:val="28"/>
          <w:szCs w:val="28"/>
          <w:lang w:val="en-US" w:eastAsia="zh-CN"/>
        </w:rPr>
        <w:t>另有</w:t>
      </w:r>
      <w:r>
        <w:rPr>
          <w:rFonts w:hint="eastAsia" w:ascii="Times New Roman" w:hAnsi="Times New Roman" w:eastAsia="仿宋"/>
          <w:color w:val="auto"/>
          <w:sz w:val="28"/>
          <w:szCs w:val="28"/>
        </w:rPr>
        <w:t>赛卷记录表1</w:t>
      </w:r>
      <w:r>
        <w:rPr>
          <w:rFonts w:hint="eastAsia" w:ascii="Times New Roman" w:hAnsi="Times New Roman" w:eastAsia="仿宋"/>
          <w:color w:val="auto"/>
          <w:sz w:val="28"/>
          <w:szCs w:val="28"/>
          <w:lang w:val="en-US" w:eastAsia="zh-CN"/>
        </w:rPr>
        <w:t>4</w:t>
      </w:r>
      <w:r>
        <w:rPr>
          <w:rFonts w:hint="eastAsia" w:ascii="Times New Roman" w:hAnsi="Times New Roman" w:eastAsia="仿宋"/>
          <w:color w:val="auto"/>
          <w:sz w:val="28"/>
          <w:szCs w:val="28"/>
        </w:rPr>
        <w:t>页，共计</w:t>
      </w:r>
      <w:r>
        <w:rPr>
          <w:rFonts w:hint="eastAsia" w:ascii="Times New Roman" w:hAnsi="Times New Roman" w:eastAsia="仿宋"/>
          <w:color w:val="auto"/>
          <w:sz w:val="28"/>
          <w:szCs w:val="28"/>
          <w:lang w:val="en-US" w:eastAsia="zh-CN"/>
        </w:rPr>
        <w:t>30</w:t>
      </w:r>
      <w:r>
        <w:rPr>
          <w:rFonts w:hint="eastAsia" w:ascii="Times New Roman" w:hAnsi="Times New Roman" w:eastAsia="仿宋"/>
          <w:color w:val="auto"/>
          <w:sz w:val="28"/>
          <w:szCs w:val="28"/>
        </w:rPr>
        <w:t>页。如有缺页，请立即与裁判联系。</w:t>
      </w:r>
    </w:p>
    <w:p>
      <w:pPr>
        <w:pStyle w:val="40"/>
        <w:spacing w:line="560" w:lineRule="exact"/>
        <w:ind w:firstLine="560"/>
        <w:jc w:val="left"/>
        <w:rPr>
          <w:rFonts w:hint="eastAsia" w:ascii="Times New Roman" w:hAnsi="Times New Roman" w:eastAsia="仿宋"/>
          <w:color w:val="auto"/>
          <w:sz w:val="28"/>
          <w:szCs w:val="28"/>
        </w:rPr>
      </w:pPr>
    </w:p>
    <w:p>
      <w:pPr>
        <w:pStyle w:val="40"/>
        <w:spacing w:line="560" w:lineRule="exact"/>
        <w:ind w:firstLine="560"/>
        <w:jc w:val="left"/>
        <w:rPr>
          <w:rFonts w:hint="eastAsia" w:ascii="Times New Roman" w:hAnsi="Times New Roman" w:eastAsia="仿宋"/>
          <w:color w:val="auto"/>
          <w:sz w:val="28"/>
          <w:szCs w:val="28"/>
        </w:rPr>
      </w:pPr>
    </w:p>
    <w:p>
      <w:pPr>
        <w:pStyle w:val="40"/>
        <w:spacing w:line="560" w:lineRule="exact"/>
        <w:ind w:firstLine="560"/>
        <w:jc w:val="left"/>
        <w:rPr>
          <w:rFonts w:hint="eastAsia" w:ascii="Times New Roman" w:hAnsi="Times New Roman" w:eastAsia="仿宋"/>
          <w:color w:val="auto"/>
          <w:sz w:val="28"/>
          <w:szCs w:val="28"/>
        </w:rPr>
      </w:pPr>
    </w:p>
    <w:p>
      <w:pPr>
        <w:pStyle w:val="2"/>
        <w:spacing w:line="560" w:lineRule="exact"/>
        <w:rPr>
          <w:color w:val="auto"/>
          <w:szCs w:val="28"/>
        </w:rPr>
      </w:pPr>
      <w:bookmarkStart w:id="8" w:name="_Toc20136"/>
      <w:bookmarkStart w:id="9" w:name="_Toc4287732"/>
      <w:bookmarkStart w:id="10" w:name="_Toc4285"/>
      <w:bookmarkStart w:id="11" w:name="_Toc19574"/>
      <w:r>
        <w:rPr>
          <w:rFonts w:hint="eastAsia" w:hAnsi="仿宋"/>
          <w:color w:val="auto"/>
          <w:szCs w:val="28"/>
        </w:rPr>
        <w:t>二、赛卷说明</w:t>
      </w:r>
      <w:bookmarkEnd w:id="8"/>
      <w:bookmarkEnd w:id="9"/>
      <w:bookmarkEnd w:id="10"/>
      <w:bookmarkEnd w:id="11"/>
    </w:p>
    <w:p>
      <w:pPr>
        <w:pStyle w:val="40"/>
        <w:spacing w:line="560" w:lineRule="exact"/>
        <w:ind w:firstLine="560"/>
        <w:jc w:val="left"/>
        <w:rPr>
          <w:rFonts w:hint="eastAsia" w:ascii="Times New Roman" w:hAnsi="仿宋" w:eastAsia="仿宋"/>
          <w:color w:val="auto"/>
          <w:sz w:val="28"/>
          <w:szCs w:val="28"/>
        </w:rPr>
      </w:pPr>
      <w:r>
        <w:rPr>
          <w:rFonts w:hint="eastAsia" w:ascii="Times New Roman" w:hAnsi="Times New Roman" w:eastAsia="仿宋"/>
          <w:color w:val="auto"/>
          <w:sz w:val="28"/>
          <w:szCs w:val="28"/>
        </w:rPr>
        <w:t>1.</w:t>
      </w:r>
      <w:r>
        <w:rPr>
          <w:rFonts w:hint="eastAsia" w:ascii="Times New Roman" w:hAnsi="仿宋" w:eastAsia="仿宋"/>
          <w:color w:val="auto"/>
          <w:sz w:val="28"/>
          <w:szCs w:val="28"/>
        </w:rPr>
        <w:t>赛卷由</w:t>
      </w:r>
      <w:r>
        <w:rPr>
          <w:rFonts w:hint="eastAsia" w:ascii="Times New Roman" w:hAnsi="Times New Roman" w:eastAsia="仿宋"/>
          <w:color w:val="auto"/>
          <w:sz w:val="28"/>
          <w:szCs w:val="28"/>
        </w:rPr>
        <w:t>“</w:t>
      </w:r>
      <w:r>
        <w:rPr>
          <w:rFonts w:hint="eastAsia" w:ascii="Times New Roman" w:hAnsi="仿宋" w:eastAsia="仿宋"/>
          <w:color w:val="auto"/>
          <w:sz w:val="28"/>
          <w:szCs w:val="28"/>
        </w:rPr>
        <w:t>任务书</w:t>
      </w:r>
      <w:r>
        <w:rPr>
          <w:rFonts w:hint="eastAsia" w:ascii="Times New Roman" w:hAnsi="Times New Roman" w:eastAsia="仿宋"/>
          <w:color w:val="auto"/>
          <w:sz w:val="28"/>
          <w:szCs w:val="28"/>
        </w:rPr>
        <w:t>”</w:t>
      </w:r>
      <w:r>
        <w:rPr>
          <w:rFonts w:hint="eastAsia" w:ascii="Times New Roman" w:hAnsi="仿宋" w:eastAsia="仿宋"/>
          <w:color w:val="auto"/>
          <w:sz w:val="28"/>
          <w:szCs w:val="28"/>
        </w:rPr>
        <w:t>和</w:t>
      </w:r>
      <w:r>
        <w:rPr>
          <w:rFonts w:hint="eastAsia" w:ascii="Times New Roman" w:hAnsi="Times New Roman" w:eastAsia="仿宋"/>
          <w:color w:val="auto"/>
          <w:sz w:val="28"/>
          <w:szCs w:val="28"/>
        </w:rPr>
        <w:t>“</w:t>
      </w:r>
      <w:r>
        <w:rPr>
          <w:rFonts w:hint="eastAsia" w:ascii="Times New Roman" w:hAnsi="仿宋" w:eastAsia="仿宋"/>
          <w:color w:val="auto"/>
          <w:sz w:val="28"/>
          <w:szCs w:val="28"/>
        </w:rPr>
        <w:t>赛卷记录表</w:t>
      </w:r>
      <w:r>
        <w:rPr>
          <w:rFonts w:hint="eastAsia" w:ascii="Times New Roman" w:hAnsi="Times New Roman" w:eastAsia="仿宋"/>
          <w:color w:val="auto"/>
          <w:sz w:val="28"/>
          <w:szCs w:val="28"/>
        </w:rPr>
        <w:t>”</w:t>
      </w:r>
      <w:r>
        <w:rPr>
          <w:rFonts w:hint="eastAsia" w:ascii="Times New Roman" w:hAnsi="仿宋" w:eastAsia="仿宋"/>
          <w:color w:val="auto"/>
          <w:sz w:val="28"/>
          <w:szCs w:val="28"/>
        </w:rPr>
        <w:t>两部分构成，在比赛过程中需按照任务书的要求完成，需要填写的测量数据、参数修改位和修改值、绘制的图、工艺说明、以及设计修改的程序等，应按照任务书要求填入</w:t>
      </w:r>
      <w:r>
        <w:rPr>
          <w:rFonts w:hint="eastAsia" w:ascii="Times New Roman" w:hAnsi="Times New Roman" w:eastAsia="仿宋"/>
          <w:color w:val="auto"/>
          <w:sz w:val="28"/>
          <w:szCs w:val="28"/>
        </w:rPr>
        <w:t>“</w:t>
      </w:r>
      <w:r>
        <w:rPr>
          <w:rFonts w:hint="eastAsia" w:ascii="Times New Roman" w:hAnsi="仿宋" w:eastAsia="仿宋"/>
          <w:color w:val="auto"/>
          <w:sz w:val="28"/>
          <w:szCs w:val="28"/>
        </w:rPr>
        <w:t>赛卷记录表</w:t>
      </w:r>
      <w:r>
        <w:rPr>
          <w:rFonts w:hint="eastAsia" w:ascii="Times New Roman" w:hAnsi="Times New Roman" w:eastAsia="仿宋"/>
          <w:color w:val="auto"/>
          <w:sz w:val="28"/>
          <w:szCs w:val="28"/>
        </w:rPr>
        <w:t>”</w:t>
      </w:r>
      <w:r>
        <w:rPr>
          <w:rFonts w:hint="eastAsia" w:ascii="Times New Roman" w:hAnsi="仿宋" w:eastAsia="仿宋"/>
          <w:color w:val="auto"/>
          <w:sz w:val="28"/>
          <w:szCs w:val="28"/>
        </w:rPr>
        <w:t>相应的表格中。任务书由七个任务组成，分别是：</w:t>
      </w:r>
    </w:p>
    <w:p>
      <w:pPr>
        <w:pStyle w:val="40"/>
        <w:spacing w:line="560" w:lineRule="exact"/>
        <w:ind w:firstLine="560"/>
        <w:jc w:val="left"/>
        <w:rPr>
          <w:rFonts w:hint="eastAsia" w:ascii="Times New Roman" w:hAnsi="仿宋" w:eastAsia="仿宋"/>
          <w:color w:val="auto"/>
          <w:sz w:val="28"/>
          <w:szCs w:val="28"/>
        </w:rPr>
      </w:pPr>
      <w:r>
        <w:rPr>
          <w:rFonts w:hint="eastAsia" w:ascii="Times New Roman" w:hAnsi="仿宋" w:eastAsia="仿宋"/>
          <w:color w:val="auto"/>
          <w:sz w:val="28"/>
          <w:szCs w:val="28"/>
        </w:rPr>
        <w:t>任务一：</w:t>
      </w:r>
      <w:r>
        <w:rPr>
          <w:rFonts w:ascii="Times New Roman" w:hAnsi="仿宋" w:eastAsia="仿宋"/>
          <w:color w:val="auto"/>
          <w:sz w:val="28"/>
          <w:szCs w:val="28"/>
        </w:rPr>
        <w:t>数控机床机械</w:t>
      </w:r>
      <w:r>
        <w:rPr>
          <w:rFonts w:hint="eastAsia" w:ascii="Times New Roman" w:hAnsi="仿宋" w:eastAsia="仿宋"/>
          <w:color w:val="auto"/>
          <w:sz w:val="28"/>
          <w:szCs w:val="28"/>
        </w:rPr>
        <w:t>部件</w:t>
      </w:r>
      <w:r>
        <w:rPr>
          <w:rFonts w:hint="eastAsia" w:ascii="Times New Roman" w:hAnsi="仿宋" w:eastAsia="仿宋"/>
          <w:color w:val="auto"/>
          <w:sz w:val="28"/>
          <w:szCs w:val="28"/>
          <w:lang w:eastAsia="zh-CN"/>
        </w:rPr>
        <w:t>（</w:t>
      </w:r>
      <w:r>
        <w:rPr>
          <w:rFonts w:hint="eastAsia" w:ascii="Times New Roman" w:hAnsi="仿宋" w:eastAsia="仿宋"/>
          <w:color w:val="auto"/>
          <w:sz w:val="28"/>
          <w:szCs w:val="28"/>
          <w:lang w:val="en-US" w:eastAsia="zh-CN"/>
        </w:rPr>
        <w:t>大连立铣主轴</w:t>
      </w:r>
      <w:r>
        <w:rPr>
          <w:rFonts w:hint="eastAsia" w:ascii="Times New Roman" w:hAnsi="仿宋" w:eastAsia="仿宋"/>
          <w:color w:val="auto"/>
          <w:sz w:val="28"/>
          <w:szCs w:val="28"/>
          <w:lang w:eastAsia="zh-CN"/>
        </w:rPr>
        <w:t>）</w:t>
      </w:r>
      <w:r>
        <w:rPr>
          <w:rFonts w:ascii="Times New Roman" w:hAnsi="仿宋" w:eastAsia="仿宋"/>
          <w:color w:val="auto"/>
          <w:sz w:val="28"/>
          <w:szCs w:val="28"/>
        </w:rPr>
        <w:t>装配与调试</w:t>
      </w:r>
      <w:r>
        <w:rPr>
          <w:rFonts w:hint="eastAsia" w:ascii="Times New Roman" w:hAnsi="仿宋" w:eastAsia="仿宋"/>
          <w:color w:val="auto"/>
          <w:sz w:val="28"/>
          <w:szCs w:val="28"/>
          <w:lang w:val="en-US" w:eastAsia="zh-CN"/>
        </w:rPr>
        <w:t>--10分</w:t>
      </w:r>
      <w:r>
        <w:rPr>
          <w:rFonts w:hint="eastAsia" w:ascii="Times New Roman" w:hAnsi="仿宋" w:eastAsia="仿宋"/>
          <w:color w:val="auto"/>
          <w:sz w:val="28"/>
          <w:szCs w:val="28"/>
        </w:rPr>
        <w:t>；</w:t>
      </w:r>
    </w:p>
    <w:p>
      <w:pPr>
        <w:pStyle w:val="40"/>
        <w:spacing w:line="560" w:lineRule="exact"/>
        <w:ind w:firstLine="560"/>
        <w:jc w:val="left"/>
        <w:rPr>
          <w:rFonts w:hint="eastAsia" w:ascii="Times New Roman" w:hAnsi="仿宋" w:eastAsia="仿宋"/>
          <w:color w:val="auto"/>
          <w:sz w:val="28"/>
          <w:szCs w:val="28"/>
        </w:rPr>
      </w:pPr>
      <w:r>
        <w:rPr>
          <w:rFonts w:hint="eastAsia" w:ascii="Times New Roman" w:hAnsi="仿宋" w:eastAsia="仿宋"/>
          <w:color w:val="auto"/>
          <w:sz w:val="28"/>
          <w:szCs w:val="28"/>
        </w:rPr>
        <w:t>任务二：数控机床电气设计与安装</w:t>
      </w:r>
      <w:r>
        <w:rPr>
          <w:rFonts w:hint="eastAsia" w:ascii="Times New Roman" w:hAnsi="仿宋" w:eastAsia="仿宋"/>
          <w:color w:val="auto"/>
          <w:sz w:val="28"/>
          <w:szCs w:val="28"/>
          <w:lang w:eastAsia="zh-CN"/>
        </w:rPr>
        <w:t>（</w:t>
      </w:r>
      <w:r>
        <w:rPr>
          <w:rFonts w:hint="eastAsia" w:ascii="Times New Roman" w:hAnsi="仿宋" w:eastAsia="仿宋"/>
          <w:color w:val="auto"/>
          <w:sz w:val="28"/>
          <w:szCs w:val="28"/>
          <w:lang w:val="en-US" w:eastAsia="zh-CN"/>
        </w:rPr>
        <w:t>电气硬件装调</w:t>
      </w:r>
      <w:r>
        <w:rPr>
          <w:rFonts w:hint="eastAsia" w:ascii="Times New Roman" w:hAnsi="仿宋" w:eastAsia="仿宋"/>
          <w:color w:val="auto"/>
          <w:sz w:val="28"/>
          <w:szCs w:val="28"/>
          <w:lang w:eastAsia="zh-CN"/>
        </w:rPr>
        <w:t>）</w:t>
      </w:r>
      <w:r>
        <w:rPr>
          <w:rFonts w:hint="eastAsia" w:ascii="Times New Roman" w:hAnsi="仿宋" w:eastAsia="仿宋"/>
          <w:color w:val="auto"/>
          <w:sz w:val="28"/>
          <w:szCs w:val="28"/>
          <w:lang w:val="en-US" w:eastAsia="zh-CN"/>
        </w:rPr>
        <w:t>--10分</w:t>
      </w:r>
      <w:r>
        <w:rPr>
          <w:rFonts w:hint="eastAsia" w:ascii="Times New Roman" w:hAnsi="仿宋" w:eastAsia="仿宋"/>
          <w:color w:val="auto"/>
          <w:sz w:val="28"/>
          <w:szCs w:val="28"/>
        </w:rPr>
        <w:t>；</w:t>
      </w:r>
    </w:p>
    <w:p>
      <w:pPr>
        <w:pStyle w:val="40"/>
        <w:spacing w:line="560" w:lineRule="exact"/>
        <w:ind w:firstLine="560"/>
        <w:jc w:val="left"/>
        <w:rPr>
          <w:rFonts w:hint="eastAsia" w:ascii="Times New Roman" w:hAnsi="仿宋" w:eastAsia="仿宋"/>
          <w:color w:val="auto"/>
          <w:sz w:val="28"/>
          <w:szCs w:val="28"/>
        </w:rPr>
      </w:pPr>
      <w:r>
        <w:rPr>
          <w:rFonts w:hint="eastAsia" w:ascii="Times New Roman" w:hAnsi="仿宋" w:eastAsia="仿宋"/>
          <w:color w:val="auto"/>
          <w:sz w:val="28"/>
          <w:szCs w:val="28"/>
        </w:rPr>
        <w:t>任务三：</w:t>
      </w:r>
      <w:r>
        <w:rPr>
          <w:rFonts w:ascii="Times New Roman" w:hAnsi="仿宋" w:eastAsia="仿宋"/>
          <w:color w:val="auto"/>
          <w:sz w:val="28"/>
          <w:szCs w:val="28"/>
        </w:rPr>
        <w:t>数控机床</w:t>
      </w:r>
      <w:r>
        <w:rPr>
          <w:rFonts w:hint="eastAsia" w:ascii="Times New Roman" w:hAnsi="仿宋" w:eastAsia="仿宋"/>
          <w:color w:val="auto"/>
          <w:sz w:val="28"/>
          <w:szCs w:val="28"/>
          <w:lang w:eastAsia="zh-CN"/>
        </w:rPr>
        <w:t>（</w:t>
      </w:r>
      <w:r>
        <w:rPr>
          <w:rFonts w:hint="eastAsia" w:ascii="Times New Roman" w:hAnsi="仿宋" w:eastAsia="仿宋"/>
          <w:color w:val="auto"/>
          <w:sz w:val="28"/>
          <w:szCs w:val="28"/>
          <w:lang w:val="en-US" w:eastAsia="zh-CN"/>
        </w:rPr>
        <w:t>软件参数与程序</w:t>
      </w:r>
      <w:r>
        <w:rPr>
          <w:rFonts w:hint="eastAsia" w:ascii="Times New Roman" w:hAnsi="仿宋" w:eastAsia="仿宋"/>
          <w:color w:val="auto"/>
          <w:sz w:val="28"/>
          <w:szCs w:val="28"/>
          <w:lang w:eastAsia="zh-CN"/>
        </w:rPr>
        <w:t>）</w:t>
      </w:r>
      <w:r>
        <w:rPr>
          <w:rFonts w:ascii="Times New Roman" w:hAnsi="仿宋" w:eastAsia="仿宋"/>
          <w:color w:val="auto"/>
          <w:sz w:val="28"/>
          <w:szCs w:val="28"/>
        </w:rPr>
        <w:t>故障诊断与维修</w:t>
      </w:r>
      <w:r>
        <w:rPr>
          <w:rFonts w:hint="eastAsia" w:ascii="Times New Roman" w:hAnsi="仿宋" w:eastAsia="仿宋"/>
          <w:color w:val="auto"/>
          <w:sz w:val="28"/>
          <w:szCs w:val="28"/>
          <w:lang w:val="en-US" w:eastAsia="zh-CN"/>
        </w:rPr>
        <w:t>--15分</w:t>
      </w:r>
      <w:r>
        <w:rPr>
          <w:rFonts w:hint="eastAsia" w:ascii="Times New Roman" w:hAnsi="仿宋" w:eastAsia="仿宋"/>
          <w:color w:val="auto"/>
          <w:sz w:val="28"/>
          <w:szCs w:val="28"/>
        </w:rPr>
        <w:t>；</w:t>
      </w:r>
    </w:p>
    <w:p>
      <w:pPr>
        <w:pStyle w:val="40"/>
        <w:spacing w:line="560" w:lineRule="exact"/>
        <w:ind w:firstLine="560"/>
        <w:jc w:val="left"/>
        <w:rPr>
          <w:rFonts w:hint="eastAsia" w:ascii="Times New Roman" w:hAnsi="仿宋" w:eastAsia="仿宋"/>
          <w:color w:val="auto"/>
          <w:sz w:val="28"/>
          <w:szCs w:val="28"/>
        </w:rPr>
      </w:pPr>
      <w:r>
        <w:rPr>
          <w:rFonts w:hint="eastAsia" w:ascii="Times New Roman" w:hAnsi="仿宋" w:eastAsia="仿宋"/>
          <w:color w:val="auto"/>
          <w:sz w:val="28"/>
          <w:szCs w:val="28"/>
        </w:rPr>
        <w:t>任务四：</w:t>
      </w:r>
      <w:r>
        <w:rPr>
          <w:rFonts w:ascii="Times New Roman" w:hAnsi="仿宋" w:eastAsia="仿宋"/>
          <w:color w:val="auto"/>
          <w:sz w:val="28"/>
          <w:szCs w:val="28"/>
        </w:rPr>
        <w:t>数控机床技术改造</w:t>
      </w:r>
      <w:r>
        <w:rPr>
          <w:rFonts w:hint="eastAsia" w:ascii="Times New Roman" w:hAnsi="仿宋" w:eastAsia="仿宋"/>
          <w:color w:val="auto"/>
          <w:sz w:val="28"/>
          <w:szCs w:val="28"/>
        </w:rPr>
        <w:t>与功能开发</w:t>
      </w:r>
      <w:r>
        <w:rPr>
          <w:rFonts w:hint="eastAsia" w:ascii="Times New Roman" w:hAnsi="仿宋" w:eastAsia="仿宋"/>
          <w:color w:val="auto"/>
          <w:sz w:val="28"/>
          <w:szCs w:val="28"/>
          <w:lang w:eastAsia="zh-CN"/>
        </w:rPr>
        <w:t>（</w:t>
      </w:r>
      <w:r>
        <w:rPr>
          <w:rFonts w:hint="eastAsia" w:ascii="Times New Roman" w:hAnsi="仿宋" w:eastAsia="仿宋"/>
          <w:color w:val="auto"/>
          <w:sz w:val="28"/>
          <w:szCs w:val="28"/>
          <w:lang w:val="en-US" w:eastAsia="zh-CN"/>
        </w:rPr>
        <w:t>模拟主轴装调）--20分</w:t>
      </w:r>
      <w:r>
        <w:rPr>
          <w:rFonts w:hint="eastAsia" w:ascii="Times New Roman" w:hAnsi="仿宋" w:eastAsia="仿宋"/>
          <w:color w:val="auto"/>
          <w:sz w:val="28"/>
          <w:szCs w:val="28"/>
        </w:rPr>
        <w:t>；</w:t>
      </w:r>
    </w:p>
    <w:p>
      <w:pPr>
        <w:pStyle w:val="40"/>
        <w:spacing w:line="560" w:lineRule="exact"/>
        <w:ind w:firstLine="560"/>
        <w:jc w:val="left"/>
        <w:rPr>
          <w:rFonts w:hint="eastAsia" w:ascii="Times New Roman" w:hAnsi="仿宋" w:eastAsia="仿宋"/>
          <w:color w:val="auto"/>
          <w:sz w:val="28"/>
          <w:szCs w:val="28"/>
        </w:rPr>
      </w:pPr>
      <w:r>
        <w:rPr>
          <w:rFonts w:hint="eastAsia" w:ascii="Times New Roman" w:hAnsi="仿宋" w:eastAsia="仿宋"/>
          <w:color w:val="auto"/>
          <w:sz w:val="28"/>
          <w:szCs w:val="28"/>
        </w:rPr>
        <w:t>任务五：数控机床精度检测</w:t>
      </w:r>
      <w:r>
        <w:rPr>
          <w:rFonts w:hint="eastAsia" w:ascii="Times New Roman" w:hAnsi="仿宋" w:eastAsia="仿宋"/>
          <w:color w:val="auto"/>
          <w:sz w:val="28"/>
          <w:szCs w:val="28"/>
          <w:lang w:eastAsia="zh-CN"/>
        </w:rPr>
        <w:t>（</w:t>
      </w:r>
      <w:r>
        <w:rPr>
          <w:rFonts w:hint="eastAsia" w:ascii="Times New Roman" w:hAnsi="仿宋" w:eastAsia="仿宋"/>
          <w:color w:val="auto"/>
          <w:sz w:val="28"/>
          <w:szCs w:val="28"/>
          <w:lang w:val="en-US" w:eastAsia="zh-CN"/>
        </w:rPr>
        <w:t>含雷尼绍测头</w:t>
      </w:r>
      <w:r>
        <w:rPr>
          <w:rFonts w:hint="eastAsia" w:ascii="Times New Roman" w:hAnsi="仿宋" w:eastAsia="仿宋"/>
          <w:color w:val="auto"/>
          <w:sz w:val="28"/>
          <w:szCs w:val="28"/>
          <w:lang w:eastAsia="zh-CN"/>
        </w:rPr>
        <w:t>）</w:t>
      </w:r>
      <w:r>
        <w:rPr>
          <w:rFonts w:hint="eastAsia" w:ascii="Times New Roman" w:hAnsi="仿宋" w:eastAsia="仿宋"/>
          <w:color w:val="auto"/>
          <w:sz w:val="28"/>
          <w:szCs w:val="28"/>
          <w:lang w:val="en-US" w:eastAsia="zh-CN"/>
        </w:rPr>
        <w:t>--20分</w:t>
      </w:r>
      <w:r>
        <w:rPr>
          <w:rFonts w:hint="eastAsia" w:ascii="Times New Roman" w:hAnsi="仿宋" w:eastAsia="仿宋"/>
          <w:color w:val="auto"/>
          <w:sz w:val="28"/>
          <w:szCs w:val="28"/>
        </w:rPr>
        <w:t>；</w:t>
      </w:r>
    </w:p>
    <w:p>
      <w:pPr>
        <w:pStyle w:val="40"/>
        <w:spacing w:line="560" w:lineRule="exact"/>
        <w:ind w:firstLine="560"/>
        <w:jc w:val="left"/>
        <w:rPr>
          <w:rFonts w:hint="eastAsia" w:ascii="Times New Roman" w:hAnsi="仿宋" w:eastAsia="仿宋"/>
          <w:color w:val="auto"/>
          <w:sz w:val="28"/>
          <w:szCs w:val="28"/>
        </w:rPr>
      </w:pPr>
      <w:r>
        <w:rPr>
          <w:rFonts w:hint="eastAsia" w:ascii="Times New Roman" w:hAnsi="仿宋" w:eastAsia="仿宋"/>
          <w:color w:val="auto"/>
          <w:sz w:val="28"/>
          <w:szCs w:val="28"/>
        </w:rPr>
        <w:t>任务六：试切件的编程与加工、工件在线测量</w:t>
      </w:r>
      <w:r>
        <w:rPr>
          <w:rFonts w:hint="eastAsia" w:ascii="Times New Roman" w:hAnsi="仿宋" w:eastAsia="仿宋"/>
          <w:color w:val="auto"/>
          <w:sz w:val="28"/>
          <w:szCs w:val="28"/>
          <w:lang w:val="en-US" w:eastAsia="zh-CN"/>
        </w:rPr>
        <w:t>--15分</w:t>
      </w:r>
      <w:r>
        <w:rPr>
          <w:rFonts w:hint="eastAsia" w:ascii="Times New Roman" w:hAnsi="仿宋" w:eastAsia="仿宋"/>
          <w:color w:val="auto"/>
          <w:sz w:val="28"/>
          <w:szCs w:val="28"/>
        </w:rPr>
        <w:t>；</w:t>
      </w:r>
    </w:p>
    <w:p>
      <w:pPr>
        <w:pStyle w:val="40"/>
        <w:spacing w:line="560" w:lineRule="exact"/>
        <w:ind w:firstLine="560"/>
        <w:jc w:val="left"/>
        <w:rPr>
          <w:rFonts w:ascii="Times New Roman" w:hAnsi="Times New Roman" w:eastAsia="仿宋"/>
          <w:color w:val="auto"/>
          <w:sz w:val="28"/>
          <w:szCs w:val="28"/>
        </w:rPr>
      </w:pPr>
      <w:r>
        <w:rPr>
          <w:rFonts w:hint="eastAsia" w:ascii="Times New Roman" w:hAnsi="仿宋" w:eastAsia="仿宋"/>
          <w:color w:val="auto"/>
          <w:sz w:val="28"/>
          <w:szCs w:val="28"/>
        </w:rPr>
        <w:t>任务七：职业素养与安全操作</w:t>
      </w:r>
      <w:r>
        <w:rPr>
          <w:rFonts w:hint="eastAsia" w:ascii="Times New Roman" w:hAnsi="仿宋" w:eastAsia="仿宋"/>
          <w:color w:val="auto"/>
          <w:sz w:val="28"/>
          <w:szCs w:val="28"/>
          <w:lang w:val="en-US" w:eastAsia="zh-CN"/>
        </w:rPr>
        <w:t>--10分</w:t>
      </w:r>
      <w:r>
        <w:rPr>
          <w:rFonts w:hint="eastAsia" w:ascii="Times New Roman" w:hAnsi="仿宋" w:eastAsia="仿宋"/>
          <w:color w:val="auto"/>
          <w:sz w:val="28"/>
          <w:szCs w:val="28"/>
        </w:rPr>
        <w:t>。</w:t>
      </w:r>
    </w:p>
    <w:p>
      <w:pPr>
        <w:pStyle w:val="40"/>
        <w:spacing w:line="560" w:lineRule="exact"/>
        <w:ind w:firstLine="560"/>
        <w:jc w:val="left"/>
        <w:rPr>
          <w:rFonts w:ascii="Times New Roman" w:hAnsi="Times New Roman" w:eastAsia="仿宋"/>
          <w:color w:val="auto"/>
          <w:sz w:val="28"/>
          <w:szCs w:val="28"/>
        </w:rPr>
      </w:pPr>
      <w:r>
        <w:rPr>
          <w:rFonts w:hint="eastAsia" w:ascii="Times New Roman" w:hAnsi="Times New Roman" w:eastAsia="仿宋"/>
          <w:color w:val="auto"/>
          <w:sz w:val="28"/>
          <w:szCs w:val="28"/>
        </w:rPr>
        <w:t>2.</w:t>
      </w:r>
      <w:r>
        <w:rPr>
          <w:rFonts w:hint="eastAsia" w:ascii="Times New Roman" w:hAnsi="Times New Roman" w:eastAsia="仿宋"/>
          <w:color w:val="auto"/>
          <w:sz w:val="28"/>
          <w:szCs w:val="28"/>
          <w:lang w:val="en-US" w:eastAsia="zh-CN"/>
        </w:rPr>
        <w:t xml:space="preserve"> </w:t>
      </w:r>
      <w:r>
        <w:rPr>
          <w:rFonts w:hint="eastAsia" w:ascii="Times New Roman" w:hAnsi="仿宋" w:eastAsia="仿宋"/>
          <w:color w:val="auto"/>
          <w:sz w:val="28"/>
          <w:szCs w:val="28"/>
          <w:lang w:val="en-US" w:eastAsia="zh-CN"/>
        </w:rPr>
        <w:t>FANUC 0i MF</w:t>
      </w:r>
      <w:r>
        <w:rPr>
          <w:rFonts w:hint="eastAsia" w:ascii="Times New Roman" w:hAnsi="仿宋" w:eastAsia="仿宋"/>
          <w:color w:val="auto"/>
          <w:sz w:val="28"/>
          <w:szCs w:val="28"/>
        </w:rPr>
        <w:t>数控系统配置</w:t>
      </w:r>
      <w:r>
        <w:rPr>
          <w:rFonts w:hint="eastAsia" w:ascii="Times New Roman" w:hAnsi="Times New Roman" w:eastAsia="仿宋"/>
          <w:color w:val="auto"/>
          <w:sz w:val="28"/>
          <w:szCs w:val="28"/>
          <w:lang w:val="en-US" w:eastAsia="zh-CN"/>
        </w:rPr>
        <w:t>滕州大恒机床有限公司</w:t>
      </w:r>
      <w:r>
        <w:rPr>
          <w:rFonts w:hint="eastAsia" w:ascii="Times New Roman" w:hAnsi="Times New Roman" w:eastAsia="仿宋"/>
          <w:color w:val="auto"/>
          <w:sz w:val="28"/>
          <w:szCs w:val="28"/>
        </w:rPr>
        <w:t>VM</w:t>
      </w:r>
      <w:r>
        <w:rPr>
          <w:rFonts w:hint="eastAsia" w:ascii="Times New Roman" w:hAnsi="Times New Roman" w:eastAsia="仿宋"/>
          <w:color w:val="auto"/>
          <w:sz w:val="28"/>
          <w:szCs w:val="28"/>
          <w:lang w:val="en-US" w:eastAsia="zh-CN"/>
        </w:rPr>
        <w:t>C850</w:t>
      </w:r>
      <w:r>
        <w:rPr>
          <w:rFonts w:hint="eastAsia" w:ascii="Times New Roman" w:hAnsi="仿宋" w:eastAsia="仿宋"/>
          <w:color w:val="auto"/>
          <w:sz w:val="28"/>
          <w:szCs w:val="28"/>
        </w:rPr>
        <w:t>立式数控铣床</w:t>
      </w:r>
      <w:r>
        <w:rPr>
          <w:rFonts w:hint="eastAsia" w:ascii="Times New Roman" w:hAnsi="Times New Roman" w:eastAsia="仿宋"/>
          <w:color w:val="auto"/>
          <w:sz w:val="28"/>
          <w:szCs w:val="28"/>
          <w:lang w:eastAsia="zh-CN"/>
        </w:rPr>
        <w:t>，</w:t>
      </w:r>
      <w:r>
        <w:rPr>
          <w:rFonts w:hint="eastAsia" w:ascii="Times New Roman" w:hAnsi="仿宋" w:eastAsia="仿宋"/>
          <w:color w:val="auto"/>
          <w:sz w:val="28"/>
          <w:szCs w:val="28"/>
        </w:rPr>
        <w:t>本任务书及赛卷记录表适用于上述种机床。</w:t>
      </w:r>
    </w:p>
    <w:p>
      <w:pPr>
        <w:pStyle w:val="40"/>
        <w:spacing w:line="560" w:lineRule="exact"/>
        <w:ind w:firstLine="560"/>
        <w:jc w:val="left"/>
        <w:rPr>
          <w:rFonts w:ascii="Times New Roman" w:hAnsi="Times New Roman" w:eastAsia="仿宋"/>
          <w:color w:val="auto"/>
          <w:sz w:val="28"/>
          <w:szCs w:val="28"/>
        </w:rPr>
      </w:pPr>
      <w:r>
        <w:rPr>
          <w:rFonts w:hint="eastAsia" w:ascii="Times New Roman" w:hAnsi="Times New Roman" w:eastAsia="仿宋"/>
          <w:color w:val="auto"/>
          <w:sz w:val="28"/>
          <w:szCs w:val="28"/>
        </w:rPr>
        <w:t>3.</w:t>
      </w:r>
      <w:r>
        <w:rPr>
          <w:rFonts w:hint="eastAsia" w:ascii="Times New Roman" w:hAnsi="仿宋" w:eastAsia="仿宋"/>
          <w:color w:val="auto"/>
          <w:sz w:val="28"/>
          <w:szCs w:val="28"/>
        </w:rPr>
        <w:t>选手在</w:t>
      </w:r>
      <w:r>
        <w:rPr>
          <w:rFonts w:hint="eastAsia" w:ascii="Times New Roman" w:hAnsi="Times New Roman" w:eastAsia="仿宋"/>
          <w:color w:val="auto"/>
          <w:sz w:val="28"/>
          <w:szCs w:val="28"/>
        </w:rPr>
        <w:t>“</w:t>
      </w:r>
      <w:r>
        <w:rPr>
          <w:rFonts w:ascii="Times New Roman" w:hAnsi="仿宋" w:eastAsia="仿宋"/>
          <w:color w:val="auto"/>
          <w:sz w:val="28"/>
          <w:szCs w:val="28"/>
        </w:rPr>
        <w:t>数控机床机械</w:t>
      </w:r>
      <w:r>
        <w:rPr>
          <w:rFonts w:hint="eastAsia" w:ascii="Times New Roman" w:hAnsi="仿宋" w:eastAsia="仿宋"/>
          <w:color w:val="auto"/>
          <w:sz w:val="28"/>
          <w:szCs w:val="28"/>
        </w:rPr>
        <w:t>部件</w:t>
      </w:r>
      <w:r>
        <w:rPr>
          <w:rFonts w:ascii="Times New Roman" w:hAnsi="仿宋" w:eastAsia="仿宋"/>
          <w:color w:val="auto"/>
          <w:sz w:val="28"/>
          <w:szCs w:val="28"/>
        </w:rPr>
        <w:t>装配与调试</w:t>
      </w:r>
      <w:r>
        <w:rPr>
          <w:rFonts w:hint="eastAsia" w:ascii="Times New Roman" w:hAnsi="Times New Roman" w:eastAsia="仿宋"/>
          <w:color w:val="auto"/>
          <w:sz w:val="28"/>
          <w:szCs w:val="28"/>
        </w:rPr>
        <w:t>”</w:t>
      </w:r>
      <w:r>
        <w:rPr>
          <w:rFonts w:hint="eastAsia" w:ascii="Times New Roman" w:hAnsi="仿宋" w:eastAsia="仿宋"/>
          <w:color w:val="auto"/>
          <w:sz w:val="28"/>
          <w:szCs w:val="28"/>
        </w:rPr>
        <w:t>（任务</w:t>
      </w:r>
      <w:r>
        <w:rPr>
          <w:rFonts w:hint="eastAsia" w:ascii="Times New Roman" w:hAnsi="仿宋" w:eastAsia="仿宋"/>
          <w:color w:val="auto"/>
          <w:sz w:val="28"/>
          <w:szCs w:val="28"/>
          <w:lang w:val="en-US" w:eastAsia="zh-CN"/>
        </w:rPr>
        <w:t>一</w:t>
      </w:r>
      <w:r>
        <w:rPr>
          <w:rFonts w:hint="eastAsia" w:ascii="Times New Roman" w:hAnsi="仿宋" w:eastAsia="仿宋"/>
          <w:color w:val="auto"/>
          <w:sz w:val="28"/>
          <w:szCs w:val="28"/>
        </w:rPr>
        <w:t>）中的精度检测环节中，在记录检测数据时，应向裁判示意，并经裁判确认方为有效。</w:t>
      </w:r>
    </w:p>
    <w:p>
      <w:pPr>
        <w:pStyle w:val="40"/>
        <w:spacing w:line="560" w:lineRule="exact"/>
        <w:ind w:firstLine="560"/>
        <w:jc w:val="left"/>
        <w:rPr>
          <w:rFonts w:ascii="Times New Roman" w:hAnsi="Times New Roman" w:eastAsia="仿宋"/>
          <w:color w:val="auto"/>
          <w:sz w:val="28"/>
          <w:szCs w:val="28"/>
        </w:rPr>
      </w:pPr>
      <w:r>
        <w:rPr>
          <w:rFonts w:ascii="Times New Roman" w:hAnsi="Times New Roman" w:eastAsia="仿宋"/>
          <w:color w:val="auto"/>
          <w:sz w:val="28"/>
          <w:szCs w:val="28"/>
        </w:rPr>
        <w:t>4.</w:t>
      </w:r>
      <w:r>
        <w:rPr>
          <w:rFonts w:hint="eastAsia" w:ascii="Times New Roman" w:hAnsi="仿宋" w:eastAsia="仿宋"/>
          <w:color w:val="auto"/>
          <w:sz w:val="28"/>
          <w:szCs w:val="28"/>
        </w:rPr>
        <w:t>选手在</w:t>
      </w:r>
      <w:r>
        <w:rPr>
          <w:rFonts w:hint="eastAsia" w:ascii="Times New Roman" w:hAnsi="Times New Roman" w:eastAsia="仿宋"/>
          <w:color w:val="auto"/>
          <w:sz w:val="28"/>
          <w:szCs w:val="28"/>
        </w:rPr>
        <w:t>“</w:t>
      </w:r>
      <w:r>
        <w:rPr>
          <w:rFonts w:hint="eastAsia" w:ascii="Times New Roman" w:hAnsi="仿宋" w:eastAsia="仿宋"/>
          <w:color w:val="auto"/>
          <w:sz w:val="28"/>
          <w:szCs w:val="28"/>
        </w:rPr>
        <w:t>数控机床电气设计与安装</w:t>
      </w:r>
      <w:r>
        <w:rPr>
          <w:rFonts w:hint="eastAsia" w:ascii="Times New Roman" w:hAnsi="Times New Roman" w:eastAsia="仿宋"/>
          <w:color w:val="auto"/>
          <w:sz w:val="28"/>
          <w:szCs w:val="28"/>
        </w:rPr>
        <w:t>”</w:t>
      </w:r>
      <w:r>
        <w:rPr>
          <w:rFonts w:hint="eastAsia" w:ascii="Times New Roman" w:hAnsi="仿宋" w:eastAsia="仿宋"/>
          <w:color w:val="auto"/>
          <w:sz w:val="28"/>
          <w:szCs w:val="28"/>
        </w:rPr>
        <w:t>（任务</w:t>
      </w:r>
      <w:r>
        <w:rPr>
          <w:rFonts w:hint="eastAsia" w:ascii="Times New Roman" w:hAnsi="仿宋" w:eastAsia="仿宋"/>
          <w:color w:val="auto"/>
          <w:sz w:val="28"/>
          <w:szCs w:val="28"/>
          <w:lang w:val="en-US" w:eastAsia="zh-CN"/>
        </w:rPr>
        <w:t>二</w:t>
      </w:r>
      <w:r>
        <w:rPr>
          <w:rFonts w:hint="eastAsia" w:ascii="Times New Roman" w:hAnsi="仿宋" w:eastAsia="仿宋"/>
          <w:color w:val="auto"/>
          <w:sz w:val="28"/>
          <w:szCs w:val="28"/>
        </w:rPr>
        <w:t>）中，设备上电前必须进行认真检查电源。对于选手自行连接的线路，须经裁判员或现场技术人员检查后方可上电。</w:t>
      </w:r>
    </w:p>
    <w:p>
      <w:pPr>
        <w:pStyle w:val="40"/>
        <w:spacing w:line="560" w:lineRule="exact"/>
        <w:ind w:firstLine="560"/>
        <w:jc w:val="left"/>
        <w:rPr>
          <w:rFonts w:ascii="Times New Roman" w:hAnsi="Times New Roman" w:eastAsia="仿宋"/>
          <w:color w:val="auto"/>
          <w:sz w:val="28"/>
          <w:szCs w:val="28"/>
        </w:rPr>
      </w:pPr>
      <w:r>
        <w:rPr>
          <w:rFonts w:ascii="Times New Roman" w:hAnsi="Times New Roman" w:eastAsia="仿宋"/>
          <w:color w:val="auto"/>
          <w:sz w:val="28"/>
          <w:szCs w:val="28"/>
        </w:rPr>
        <w:t>5.</w:t>
      </w:r>
      <w:r>
        <w:rPr>
          <w:rFonts w:hint="eastAsia" w:ascii="Times New Roman" w:hAnsi="仿宋" w:eastAsia="仿宋"/>
          <w:color w:val="auto"/>
          <w:sz w:val="28"/>
          <w:szCs w:val="28"/>
        </w:rPr>
        <w:t>选手在</w:t>
      </w:r>
      <w:r>
        <w:rPr>
          <w:rFonts w:hint="eastAsia" w:ascii="Times New Roman" w:hAnsi="Times New Roman" w:eastAsia="仿宋"/>
          <w:color w:val="auto"/>
          <w:sz w:val="28"/>
          <w:szCs w:val="28"/>
        </w:rPr>
        <w:t>“</w:t>
      </w:r>
      <w:r>
        <w:rPr>
          <w:rFonts w:ascii="Times New Roman" w:hAnsi="仿宋" w:eastAsia="仿宋"/>
          <w:color w:val="auto"/>
          <w:sz w:val="28"/>
          <w:szCs w:val="28"/>
        </w:rPr>
        <w:t>数控机床故障诊断与维修</w:t>
      </w:r>
      <w:r>
        <w:rPr>
          <w:rFonts w:hint="eastAsia" w:ascii="Times New Roman" w:hAnsi="Times New Roman" w:eastAsia="仿宋"/>
          <w:color w:val="auto"/>
          <w:sz w:val="28"/>
          <w:szCs w:val="28"/>
        </w:rPr>
        <w:t>”</w:t>
      </w:r>
      <w:r>
        <w:rPr>
          <w:rFonts w:hint="eastAsia" w:ascii="Times New Roman" w:hAnsi="仿宋" w:eastAsia="仿宋"/>
          <w:color w:val="auto"/>
          <w:sz w:val="28"/>
          <w:szCs w:val="28"/>
        </w:rPr>
        <w:t>（任务三）环节中，完成自己所能排除的机床故障后，在赛卷记录表指定空格处填写</w:t>
      </w:r>
      <w:r>
        <w:rPr>
          <w:rFonts w:hint="eastAsia" w:ascii="Times New Roman" w:hAnsi="Times New Roman" w:eastAsia="仿宋"/>
          <w:color w:val="auto"/>
          <w:sz w:val="28"/>
          <w:szCs w:val="28"/>
        </w:rPr>
        <w:t>“</w:t>
      </w:r>
      <w:r>
        <w:rPr>
          <w:rFonts w:hint="eastAsia" w:ascii="Times New Roman" w:hAnsi="仿宋" w:eastAsia="仿宋"/>
          <w:color w:val="auto"/>
          <w:sz w:val="28"/>
          <w:szCs w:val="28"/>
        </w:rPr>
        <w:t>故障现象（报警号等）</w:t>
      </w:r>
      <w:r>
        <w:rPr>
          <w:rFonts w:hint="eastAsia" w:ascii="Times New Roman" w:hAnsi="Times New Roman" w:eastAsia="仿宋"/>
          <w:color w:val="auto"/>
          <w:sz w:val="28"/>
          <w:szCs w:val="28"/>
        </w:rPr>
        <w:t>”</w:t>
      </w:r>
      <w:r>
        <w:rPr>
          <w:rFonts w:hint="eastAsia" w:ascii="Times New Roman" w:hAnsi="仿宋" w:eastAsia="仿宋"/>
          <w:color w:val="auto"/>
          <w:sz w:val="28"/>
          <w:szCs w:val="28"/>
        </w:rPr>
        <w:t>、</w:t>
      </w:r>
      <w:r>
        <w:rPr>
          <w:rFonts w:hint="eastAsia" w:ascii="Times New Roman" w:hAnsi="Times New Roman" w:eastAsia="仿宋"/>
          <w:color w:val="auto"/>
          <w:sz w:val="28"/>
          <w:szCs w:val="28"/>
        </w:rPr>
        <w:t>“</w:t>
      </w:r>
      <w:r>
        <w:rPr>
          <w:rFonts w:hint="eastAsia" w:ascii="Times New Roman" w:hAnsi="仿宋" w:eastAsia="仿宋"/>
          <w:color w:val="auto"/>
          <w:sz w:val="28"/>
          <w:szCs w:val="28"/>
        </w:rPr>
        <w:t>故障原因</w:t>
      </w:r>
      <w:r>
        <w:rPr>
          <w:rFonts w:hint="eastAsia" w:ascii="Times New Roman" w:hAnsi="Times New Roman" w:eastAsia="仿宋"/>
          <w:color w:val="auto"/>
          <w:sz w:val="28"/>
          <w:szCs w:val="28"/>
        </w:rPr>
        <w:t>”</w:t>
      </w:r>
      <w:r>
        <w:rPr>
          <w:rFonts w:hint="eastAsia" w:ascii="Times New Roman" w:hAnsi="仿宋" w:eastAsia="仿宋"/>
          <w:color w:val="auto"/>
          <w:sz w:val="28"/>
          <w:szCs w:val="28"/>
        </w:rPr>
        <w:t>、</w:t>
      </w:r>
      <w:r>
        <w:rPr>
          <w:rFonts w:hint="eastAsia" w:ascii="Times New Roman" w:hAnsi="Times New Roman" w:eastAsia="仿宋"/>
          <w:color w:val="auto"/>
          <w:sz w:val="28"/>
          <w:szCs w:val="28"/>
        </w:rPr>
        <w:t>“</w:t>
      </w:r>
      <w:r>
        <w:rPr>
          <w:rFonts w:hint="eastAsia" w:ascii="Times New Roman" w:hAnsi="仿宋" w:eastAsia="仿宋"/>
          <w:color w:val="auto"/>
          <w:sz w:val="28"/>
          <w:szCs w:val="28"/>
        </w:rPr>
        <w:t>排除方法</w:t>
      </w:r>
      <w:r>
        <w:rPr>
          <w:rFonts w:hint="eastAsia" w:ascii="Times New Roman" w:hAnsi="Times New Roman" w:eastAsia="仿宋"/>
          <w:color w:val="auto"/>
          <w:sz w:val="28"/>
          <w:szCs w:val="28"/>
        </w:rPr>
        <w:t>”</w:t>
      </w:r>
      <w:r>
        <w:rPr>
          <w:rFonts w:hint="eastAsia" w:ascii="Times New Roman" w:hAnsi="仿宋" w:eastAsia="仿宋"/>
          <w:color w:val="auto"/>
          <w:sz w:val="28"/>
          <w:szCs w:val="28"/>
        </w:rPr>
        <w:t>，并需向裁判员示意，在裁判员的监督下，验证所完成的故障排除情况；每个故障项下面的</w:t>
      </w:r>
      <w:r>
        <w:rPr>
          <w:rFonts w:hint="eastAsia" w:ascii="Times New Roman" w:hAnsi="Times New Roman" w:eastAsia="仿宋"/>
          <w:color w:val="auto"/>
          <w:sz w:val="28"/>
          <w:szCs w:val="28"/>
        </w:rPr>
        <w:t>“</w:t>
      </w:r>
      <w:r>
        <w:rPr>
          <w:rFonts w:hint="eastAsia" w:ascii="Times New Roman" w:hAnsi="仿宋" w:eastAsia="仿宋"/>
          <w:color w:val="auto"/>
          <w:sz w:val="28"/>
          <w:szCs w:val="28"/>
        </w:rPr>
        <w:t>已排除（</w:t>
      </w:r>
      <w:r>
        <w:rPr>
          <w:rFonts w:hint="eastAsia" w:ascii="Times New Roman" w:hAnsi="Times New Roman" w:eastAsia="仿宋"/>
          <w:color w:val="auto"/>
          <w:sz w:val="28"/>
          <w:szCs w:val="28"/>
        </w:rPr>
        <w:t xml:space="preserve">  </w:t>
      </w:r>
      <w:r>
        <w:rPr>
          <w:rFonts w:hint="eastAsia" w:ascii="Times New Roman" w:hAnsi="仿宋" w:eastAsia="仿宋"/>
          <w:color w:val="auto"/>
          <w:sz w:val="28"/>
          <w:szCs w:val="28"/>
        </w:rPr>
        <w:t>）、未排除（</w:t>
      </w:r>
      <w:r>
        <w:rPr>
          <w:rFonts w:hint="eastAsia" w:ascii="Times New Roman" w:hAnsi="Times New Roman" w:eastAsia="仿宋"/>
          <w:color w:val="auto"/>
          <w:sz w:val="28"/>
          <w:szCs w:val="28"/>
        </w:rPr>
        <w:t xml:space="preserve">  </w:t>
      </w:r>
      <w:r>
        <w:rPr>
          <w:rFonts w:hint="eastAsia" w:ascii="Times New Roman" w:hAnsi="仿宋" w:eastAsia="仿宋"/>
          <w:color w:val="auto"/>
          <w:sz w:val="28"/>
          <w:szCs w:val="28"/>
        </w:rPr>
        <w:t>）、申请排除（</w:t>
      </w:r>
      <w:r>
        <w:rPr>
          <w:rFonts w:hint="eastAsia" w:ascii="Times New Roman" w:hAnsi="Times New Roman" w:eastAsia="仿宋"/>
          <w:color w:val="auto"/>
          <w:sz w:val="28"/>
          <w:szCs w:val="28"/>
        </w:rPr>
        <w:t xml:space="preserve">  </w:t>
      </w:r>
      <w:r>
        <w:rPr>
          <w:rFonts w:hint="eastAsia" w:ascii="Times New Roman" w:hAnsi="仿宋" w:eastAsia="仿宋"/>
          <w:color w:val="auto"/>
          <w:sz w:val="28"/>
          <w:szCs w:val="28"/>
        </w:rPr>
        <w:t>）</w:t>
      </w:r>
      <w:r>
        <w:rPr>
          <w:rFonts w:hint="eastAsia" w:ascii="Times New Roman" w:hAnsi="Times New Roman" w:eastAsia="仿宋"/>
          <w:color w:val="auto"/>
          <w:sz w:val="28"/>
          <w:szCs w:val="28"/>
        </w:rPr>
        <w:t>”</w:t>
      </w:r>
      <w:r>
        <w:rPr>
          <w:rFonts w:hint="eastAsia" w:ascii="Times New Roman" w:hAnsi="仿宋" w:eastAsia="仿宋"/>
          <w:color w:val="auto"/>
          <w:sz w:val="28"/>
          <w:szCs w:val="28"/>
        </w:rPr>
        <w:t>，是现场裁判确认填写项，参赛选手不得填写。</w:t>
      </w:r>
    </w:p>
    <w:p>
      <w:pPr>
        <w:pStyle w:val="40"/>
        <w:spacing w:line="560" w:lineRule="exact"/>
        <w:ind w:firstLine="560"/>
        <w:jc w:val="left"/>
        <w:rPr>
          <w:rFonts w:ascii="Times New Roman" w:hAnsi="Times New Roman" w:eastAsia="仿宋"/>
          <w:color w:val="auto"/>
          <w:sz w:val="28"/>
          <w:szCs w:val="28"/>
        </w:rPr>
      </w:pPr>
      <w:r>
        <w:rPr>
          <w:rFonts w:hint="eastAsia" w:ascii="Times New Roman" w:hAnsi="Times New Roman" w:eastAsia="仿宋"/>
          <w:color w:val="auto"/>
          <w:sz w:val="28"/>
          <w:szCs w:val="28"/>
        </w:rPr>
        <w:t>6</w:t>
      </w:r>
      <w:r>
        <w:rPr>
          <w:rFonts w:ascii="Times New Roman" w:hAnsi="Times New Roman" w:eastAsia="仿宋"/>
          <w:color w:val="auto"/>
          <w:sz w:val="28"/>
          <w:szCs w:val="28"/>
        </w:rPr>
        <w:t>.</w:t>
      </w:r>
      <w:r>
        <w:rPr>
          <w:rFonts w:hint="eastAsia" w:ascii="Times New Roman" w:hAnsi="仿宋" w:eastAsia="仿宋"/>
          <w:color w:val="auto"/>
          <w:sz w:val="28"/>
          <w:szCs w:val="28"/>
        </w:rPr>
        <w:t>选手在进行</w:t>
      </w:r>
      <w:r>
        <w:rPr>
          <w:rFonts w:hint="eastAsia" w:ascii="Times New Roman" w:hAnsi="Times New Roman" w:eastAsia="仿宋"/>
          <w:color w:val="auto"/>
          <w:sz w:val="28"/>
          <w:szCs w:val="28"/>
        </w:rPr>
        <w:t>“</w:t>
      </w:r>
      <w:r>
        <w:rPr>
          <w:rFonts w:ascii="Times New Roman" w:hAnsi="仿宋" w:eastAsia="仿宋"/>
          <w:color w:val="auto"/>
          <w:sz w:val="28"/>
          <w:szCs w:val="28"/>
        </w:rPr>
        <w:t>数控机床技术改造</w:t>
      </w:r>
      <w:r>
        <w:rPr>
          <w:rFonts w:hint="eastAsia" w:ascii="Times New Roman" w:hAnsi="仿宋" w:eastAsia="仿宋"/>
          <w:color w:val="auto"/>
          <w:sz w:val="28"/>
          <w:szCs w:val="28"/>
        </w:rPr>
        <w:t>与功能开发</w:t>
      </w:r>
      <w:r>
        <w:rPr>
          <w:rFonts w:hint="eastAsia" w:ascii="Times New Roman" w:hAnsi="Times New Roman" w:eastAsia="仿宋"/>
          <w:color w:val="auto"/>
          <w:sz w:val="28"/>
          <w:szCs w:val="28"/>
        </w:rPr>
        <w:t>”</w:t>
      </w:r>
      <w:r>
        <w:rPr>
          <w:rFonts w:hint="eastAsia" w:ascii="Times New Roman" w:hAnsi="仿宋" w:eastAsia="仿宋"/>
          <w:color w:val="auto"/>
          <w:sz w:val="28"/>
          <w:szCs w:val="28"/>
        </w:rPr>
        <w:t>（任务四）中，完成的每一个模块，均要在赛卷记录表中按照每一个模块的要求填写相应的数据、参数、</w:t>
      </w:r>
      <w:r>
        <w:rPr>
          <w:rFonts w:hint="eastAsia" w:ascii="Times New Roman" w:hAnsi="Times New Roman" w:eastAsia="仿宋"/>
          <w:color w:val="auto"/>
          <w:sz w:val="28"/>
          <w:szCs w:val="28"/>
        </w:rPr>
        <w:t>P</w:t>
      </w:r>
      <w:r>
        <w:rPr>
          <w:rFonts w:ascii="Times New Roman" w:hAnsi="Times New Roman" w:eastAsia="仿宋"/>
          <w:color w:val="auto"/>
          <w:sz w:val="28"/>
          <w:szCs w:val="28"/>
        </w:rPr>
        <w:t>LC</w:t>
      </w:r>
      <w:r>
        <w:rPr>
          <w:rFonts w:hint="eastAsia" w:ascii="Times New Roman" w:hAnsi="仿宋" w:eastAsia="仿宋"/>
          <w:color w:val="auto"/>
          <w:sz w:val="28"/>
          <w:szCs w:val="28"/>
        </w:rPr>
        <w:t>程序，以及设计的电路图。完成任务后，向裁判示意功能验证，可以几个块的功能一起验证，也可每完成一个功能块申请一次验证，验证后由裁判确认完成有效。任务四项目按步骤评分，选手如果仅完成部分内容，应向裁判申请步骤验证，并按照评分标准给予完成部分的分值。</w:t>
      </w:r>
    </w:p>
    <w:p>
      <w:pPr>
        <w:pStyle w:val="40"/>
        <w:spacing w:line="560" w:lineRule="exact"/>
        <w:ind w:firstLine="420" w:firstLineChars="150"/>
        <w:jc w:val="left"/>
        <w:rPr>
          <w:rFonts w:ascii="Times New Roman" w:hAnsi="Times New Roman" w:eastAsia="仿宋"/>
          <w:color w:val="auto"/>
          <w:sz w:val="28"/>
          <w:szCs w:val="28"/>
        </w:rPr>
      </w:pPr>
      <w:r>
        <w:rPr>
          <w:rFonts w:hint="eastAsia" w:ascii="Times New Roman" w:hAnsi="Times New Roman" w:eastAsia="仿宋"/>
          <w:color w:val="auto"/>
          <w:sz w:val="28"/>
          <w:szCs w:val="28"/>
        </w:rPr>
        <w:t>7</w:t>
      </w:r>
      <w:r>
        <w:rPr>
          <w:rFonts w:ascii="Times New Roman" w:hAnsi="Times New Roman" w:eastAsia="仿宋"/>
          <w:color w:val="auto"/>
          <w:sz w:val="28"/>
          <w:szCs w:val="28"/>
        </w:rPr>
        <w:t>.</w:t>
      </w:r>
      <w:r>
        <w:rPr>
          <w:rFonts w:hint="eastAsia" w:ascii="Times New Roman" w:hAnsi="仿宋" w:eastAsia="仿宋"/>
          <w:color w:val="auto"/>
          <w:sz w:val="28"/>
          <w:szCs w:val="28"/>
        </w:rPr>
        <w:t>选手在进行</w:t>
      </w:r>
      <w:r>
        <w:rPr>
          <w:rFonts w:hint="eastAsia" w:ascii="Times New Roman" w:hAnsi="Times New Roman" w:eastAsia="仿宋"/>
          <w:color w:val="auto"/>
          <w:sz w:val="28"/>
          <w:szCs w:val="28"/>
        </w:rPr>
        <w:t>“</w:t>
      </w:r>
      <w:r>
        <w:rPr>
          <w:rFonts w:hint="eastAsia" w:ascii="Times New Roman" w:hAnsi="仿宋" w:eastAsia="仿宋"/>
          <w:color w:val="auto"/>
          <w:sz w:val="28"/>
          <w:szCs w:val="28"/>
        </w:rPr>
        <w:t>数控机床精度检测之</w:t>
      </w:r>
      <w:r>
        <w:rPr>
          <w:rFonts w:hint="eastAsia" w:ascii="Times New Roman" w:hAnsi="Times New Roman" w:eastAsia="仿宋"/>
          <w:color w:val="auto"/>
          <w:sz w:val="28"/>
          <w:szCs w:val="28"/>
        </w:rPr>
        <w:t>5-2</w:t>
      </w:r>
      <w:r>
        <w:rPr>
          <w:rFonts w:hint="eastAsia" w:ascii="Times New Roman" w:hAnsi="仿宋" w:eastAsia="仿宋"/>
          <w:color w:val="auto"/>
          <w:sz w:val="28"/>
          <w:szCs w:val="28"/>
        </w:rPr>
        <w:t>运动精度检测</w:t>
      </w:r>
      <w:r>
        <w:rPr>
          <w:rFonts w:hint="eastAsia" w:ascii="Times New Roman" w:hAnsi="Times New Roman" w:eastAsia="仿宋"/>
          <w:color w:val="auto"/>
          <w:sz w:val="28"/>
          <w:szCs w:val="28"/>
        </w:rPr>
        <w:t>”</w:t>
      </w:r>
      <w:r>
        <w:rPr>
          <w:rFonts w:hint="eastAsia" w:ascii="Times New Roman" w:hAnsi="Times New Roman" w:eastAsia="仿宋"/>
          <w:color w:val="auto"/>
          <w:sz w:val="28"/>
          <w:szCs w:val="28"/>
          <w:lang w:eastAsia="zh-CN"/>
        </w:rPr>
        <w:t>（</w:t>
      </w:r>
      <w:r>
        <w:rPr>
          <w:rFonts w:hint="eastAsia" w:ascii="Times New Roman" w:hAnsi="仿宋" w:eastAsia="仿宋"/>
          <w:color w:val="auto"/>
          <w:sz w:val="28"/>
          <w:szCs w:val="28"/>
        </w:rPr>
        <w:t>任务五</w:t>
      </w:r>
      <w:r>
        <w:rPr>
          <w:rFonts w:hint="eastAsia" w:ascii="Times New Roman" w:hAnsi="Times New Roman" w:eastAsia="仿宋"/>
          <w:color w:val="auto"/>
          <w:sz w:val="28"/>
          <w:szCs w:val="28"/>
          <w:lang w:eastAsia="zh-CN"/>
        </w:rPr>
        <w:t>）</w:t>
      </w:r>
      <w:r>
        <w:rPr>
          <w:rFonts w:hint="eastAsia" w:ascii="Times New Roman" w:hAnsi="仿宋" w:eastAsia="仿宋"/>
          <w:color w:val="auto"/>
          <w:sz w:val="28"/>
          <w:szCs w:val="28"/>
        </w:rPr>
        <w:t>环节中，由于检测仪器贵重，在起动机床运行前，须经过检测仪器厂商技术支持工程师确认，方可起动机床运行采集数据。</w:t>
      </w:r>
    </w:p>
    <w:p>
      <w:pPr>
        <w:pStyle w:val="40"/>
        <w:spacing w:line="560" w:lineRule="exact"/>
        <w:ind w:firstLine="560"/>
        <w:jc w:val="left"/>
        <w:rPr>
          <w:rFonts w:ascii="Times New Roman" w:hAnsi="Times New Roman" w:eastAsia="仿宋"/>
          <w:color w:val="auto"/>
          <w:sz w:val="28"/>
          <w:szCs w:val="28"/>
        </w:rPr>
      </w:pPr>
      <w:r>
        <w:rPr>
          <w:rFonts w:hint="eastAsia" w:ascii="Times New Roman" w:hAnsi="Times New Roman" w:eastAsia="仿宋"/>
          <w:color w:val="auto"/>
          <w:sz w:val="28"/>
          <w:szCs w:val="28"/>
        </w:rPr>
        <w:t>8</w:t>
      </w:r>
      <w:r>
        <w:rPr>
          <w:rFonts w:ascii="Times New Roman" w:hAnsi="Times New Roman" w:eastAsia="仿宋"/>
          <w:color w:val="auto"/>
          <w:sz w:val="28"/>
          <w:szCs w:val="28"/>
        </w:rPr>
        <w:t>.</w:t>
      </w:r>
      <w:r>
        <w:rPr>
          <w:rFonts w:hint="eastAsia" w:ascii="Times New Roman" w:hAnsi="仿宋" w:eastAsia="仿宋"/>
          <w:color w:val="auto"/>
          <w:sz w:val="28"/>
          <w:szCs w:val="28"/>
        </w:rPr>
        <w:t>选手在进行任务六之</w:t>
      </w:r>
      <w:r>
        <w:rPr>
          <w:rFonts w:hint="eastAsia" w:ascii="Times New Roman" w:hAnsi="Times New Roman" w:eastAsia="仿宋"/>
          <w:color w:val="auto"/>
          <w:sz w:val="28"/>
          <w:szCs w:val="28"/>
        </w:rPr>
        <w:t>6-1“</w:t>
      </w:r>
      <w:r>
        <w:rPr>
          <w:rFonts w:hint="eastAsia" w:ascii="Times New Roman" w:hAnsi="仿宋" w:eastAsia="仿宋"/>
          <w:color w:val="auto"/>
          <w:sz w:val="28"/>
          <w:szCs w:val="28"/>
        </w:rPr>
        <w:t>试切件的编程与加工</w:t>
      </w:r>
      <w:r>
        <w:rPr>
          <w:rFonts w:hint="eastAsia" w:ascii="Times New Roman" w:hAnsi="Times New Roman" w:eastAsia="仿宋"/>
          <w:color w:val="auto"/>
          <w:sz w:val="28"/>
          <w:szCs w:val="28"/>
        </w:rPr>
        <w:t>”</w:t>
      </w:r>
      <w:r>
        <w:rPr>
          <w:rFonts w:hint="eastAsia" w:ascii="Times New Roman" w:hAnsi="仿宋" w:eastAsia="仿宋"/>
          <w:color w:val="auto"/>
          <w:sz w:val="28"/>
          <w:szCs w:val="28"/>
        </w:rPr>
        <w:t>环节时，工件和刀具装夹后、加工前应向裁判示意，确认安全（装夹安全、操作者工服安全、安全眼镜佩戴安全），并经现场裁判员同意后，方可进行。加工后样件须经过现场工件加密裁判员的确认登记，送至指定位置标号待测量。</w:t>
      </w:r>
    </w:p>
    <w:p>
      <w:pPr>
        <w:pStyle w:val="40"/>
        <w:numPr>
          <w:ilvl w:val="0"/>
          <w:numId w:val="0"/>
        </w:numPr>
        <w:snapToGrid w:val="0"/>
        <w:spacing w:line="560" w:lineRule="exact"/>
        <w:ind w:firstLine="560" w:firstLineChars="200"/>
        <w:jc w:val="left"/>
        <w:rPr>
          <w:rFonts w:hint="eastAsia" w:ascii="Times New Roman" w:hAnsi="仿宋" w:eastAsia="仿宋"/>
          <w:color w:val="auto"/>
          <w:sz w:val="28"/>
          <w:szCs w:val="28"/>
        </w:rPr>
      </w:pPr>
      <w:r>
        <w:rPr>
          <w:rFonts w:hint="eastAsia" w:ascii="Times New Roman" w:hAnsi="Times New Roman" w:eastAsia="仿宋"/>
          <w:color w:val="auto"/>
          <w:sz w:val="28"/>
          <w:szCs w:val="28"/>
        </w:rPr>
        <w:t>9.</w:t>
      </w:r>
      <w:r>
        <w:rPr>
          <w:rFonts w:hint="eastAsia" w:ascii="Times New Roman" w:hAnsi="仿宋" w:eastAsia="仿宋"/>
          <w:color w:val="auto"/>
          <w:sz w:val="28"/>
          <w:szCs w:val="28"/>
        </w:rPr>
        <w:t>职业素养与安全操作（任务七），包括：遵守赛场纪律，爱护赛场设备；工位环境整洁，工具摆放整齐；符合安全操作规程等。</w:t>
      </w:r>
    </w:p>
    <w:p>
      <w:pPr>
        <w:pStyle w:val="40"/>
        <w:numPr>
          <w:ilvl w:val="0"/>
          <w:numId w:val="0"/>
        </w:numPr>
        <w:snapToGrid w:val="0"/>
        <w:spacing w:line="560" w:lineRule="exact"/>
        <w:ind w:firstLine="560" w:firstLineChars="200"/>
        <w:jc w:val="left"/>
        <w:rPr>
          <w:rFonts w:hint="eastAsia" w:ascii="Times New Roman" w:hAnsi="仿宋" w:eastAsia="仿宋"/>
          <w:color w:val="auto"/>
          <w:sz w:val="28"/>
          <w:szCs w:val="28"/>
        </w:rPr>
      </w:pPr>
    </w:p>
    <w:p>
      <w:pPr>
        <w:pStyle w:val="2"/>
        <w:spacing w:line="560" w:lineRule="exact"/>
        <w:rPr>
          <w:color w:val="auto"/>
          <w:szCs w:val="28"/>
        </w:rPr>
      </w:pPr>
      <w:bookmarkStart w:id="12" w:name="_Toc4240"/>
      <w:bookmarkStart w:id="13" w:name="_Toc13175"/>
      <w:bookmarkStart w:id="14" w:name="_Toc31704"/>
      <w:bookmarkStart w:id="15" w:name="_Toc4287733"/>
      <w:r>
        <w:rPr>
          <w:rFonts w:hint="eastAsia" w:hAnsi="仿宋"/>
          <w:color w:val="auto"/>
          <w:szCs w:val="28"/>
        </w:rPr>
        <w:t>三、实操工作任务</w:t>
      </w:r>
      <w:bookmarkEnd w:id="12"/>
      <w:bookmarkEnd w:id="13"/>
      <w:bookmarkEnd w:id="14"/>
      <w:bookmarkEnd w:id="15"/>
    </w:p>
    <w:p>
      <w:pPr>
        <w:pStyle w:val="3"/>
        <w:keepNext/>
        <w:keepLines/>
        <w:pageBreakBefore w:val="0"/>
        <w:widowControl w:val="0"/>
        <w:kinsoku/>
        <w:wordWrap/>
        <w:overflowPunct/>
        <w:topLinePunct w:val="0"/>
        <w:autoSpaceDE/>
        <w:autoSpaceDN/>
        <w:bidi w:val="0"/>
        <w:adjustRightInd/>
        <w:snapToGrid/>
        <w:spacing w:line="560" w:lineRule="exact"/>
        <w:textAlignment w:val="auto"/>
        <w:rPr>
          <w:rFonts w:ascii="Times New Roman" w:hAnsi="Times New Roman"/>
          <w:color w:val="auto"/>
          <w:szCs w:val="28"/>
          <w:shd w:val="pct10" w:color="auto" w:fill="FFFFFF"/>
        </w:rPr>
      </w:pPr>
      <w:bookmarkStart w:id="16" w:name="_Toc22702"/>
      <w:bookmarkStart w:id="17" w:name="_Toc18935"/>
      <w:bookmarkStart w:id="18" w:name="_Toc22005"/>
      <w:bookmarkStart w:id="19" w:name="_Toc4287735"/>
      <w:bookmarkStart w:id="20" w:name="_Toc4287734"/>
      <w:bookmarkStart w:id="21" w:name="_Toc2065"/>
      <w:r>
        <w:rPr>
          <w:rFonts w:hint="eastAsia" w:ascii="Times New Roman" w:hAnsi="仿宋"/>
          <w:color w:val="auto"/>
          <w:szCs w:val="28"/>
          <w:shd w:val="pct10" w:color="auto" w:fill="FFFFFF"/>
        </w:rPr>
        <w:t>任务</w:t>
      </w:r>
      <w:r>
        <w:rPr>
          <w:rFonts w:hint="eastAsia" w:ascii="Times New Roman" w:hAnsi="仿宋"/>
          <w:color w:val="auto"/>
          <w:szCs w:val="28"/>
          <w:shd w:val="pct10" w:color="auto" w:fill="FFFFFF"/>
          <w:lang w:val="en-US" w:eastAsia="zh-CN"/>
        </w:rPr>
        <w:t>一</w:t>
      </w:r>
      <w:r>
        <w:rPr>
          <w:rFonts w:hint="eastAsia" w:ascii="Times New Roman" w:hAnsi="仿宋"/>
          <w:color w:val="auto"/>
          <w:szCs w:val="28"/>
          <w:shd w:val="pct10" w:color="auto" w:fill="FFFFFF"/>
        </w:rPr>
        <w:t>：</w:t>
      </w:r>
      <w:r>
        <w:rPr>
          <w:rFonts w:ascii="Times New Roman" w:hAnsi="仿宋"/>
          <w:color w:val="auto"/>
          <w:szCs w:val="28"/>
          <w:shd w:val="pct10" w:color="auto" w:fill="FFFFFF"/>
        </w:rPr>
        <w:t>数控机床机械</w:t>
      </w:r>
      <w:r>
        <w:rPr>
          <w:rFonts w:hint="eastAsia" w:ascii="Times New Roman" w:hAnsi="仿宋"/>
          <w:color w:val="auto"/>
          <w:szCs w:val="28"/>
          <w:shd w:val="pct10" w:color="auto" w:fill="FFFFFF"/>
        </w:rPr>
        <w:t>部件</w:t>
      </w:r>
      <w:r>
        <w:rPr>
          <w:rFonts w:ascii="Times New Roman" w:hAnsi="仿宋"/>
          <w:color w:val="auto"/>
          <w:szCs w:val="28"/>
          <w:shd w:val="pct10" w:color="auto" w:fill="FFFFFF"/>
        </w:rPr>
        <w:t>装配与调试</w:t>
      </w:r>
      <w:r>
        <w:rPr>
          <w:rFonts w:hint="eastAsia" w:ascii="Times New Roman" w:hAnsi="仿宋"/>
          <w:color w:val="auto"/>
          <w:szCs w:val="28"/>
          <w:shd w:val="pct10" w:color="auto" w:fill="FFFFFF"/>
        </w:rPr>
        <w:t>（</w:t>
      </w:r>
      <w:r>
        <w:rPr>
          <w:rFonts w:hint="eastAsia" w:ascii="Times New Roman" w:hAnsi="Times New Roman"/>
          <w:color w:val="auto"/>
          <w:szCs w:val="28"/>
          <w:shd w:val="pct10" w:color="auto" w:fill="FFFFFF"/>
        </w:rPr>
        <w:t>10</w:t>
      </w:r>
      <w:r>
        <w:rPr>
          <w:rFonts w:hint="eastAsia" w:ascii="Times New Roman" w:hAnsi="仿宋"/>
          <w:color w:val="auto"/>
          <w:szCs w:val="28"/>
          <w:shd w:val="pct10" w:color="auto" w:fill="FFFFFF"/>
        </w:rPr>
        <w:t>分）</w:t>
      </w:r>
      <w:bookmarkEnd w:id="16"/>
      <w:bookmarkEnd w:id="17"/>
      <w:bookmarkEnd w:id="18"/>
      <w:bookmarkEnd w:id="19"/>
    </w:p>
    <w:p>
      <w:pPr>
        <w:spacing w:line="560" w:lineRule="exact"/>
        <w:ind w:firstLine="548" w:firstLineChars="196"/>
        <w:textAlignment w:val="baseline"/>
        <w:rPr>
          <w:rFonts w:eastAsia="仿宋"/>
          <w:bCs/>
          <w:color w:val="auto"/>
          <w:sz w:val="28"/>
          <w:szCs w:val="28"/>
          <w:u w:val="none"/>
        </w:rPr>
      </w:pPr>
      <w:r>
        <w:rPr>
          <w:rFonts w:hint="eastAsia" w:hAnsi="仿宋" w:eastAsia="仿宋"/>
          <w:bCs/>
          <w:color w:val="auto"/>
          <w:sz w:val="28"/>
          <w:szCs w:val="28"/>
        </w:rPr>
        <w:t>主轴的装配、检测与调</w:t>
      </w:r>
      <w:r>
        <w:rPr>
          <w:rFonts w:hint="eastAsia" w:hAnsi="仿宋" w:eastAsia="仿宋"/>
          <w:bCs/>
          <w:color w:val="auto"/>
          <w:sz w:val="28"/>
          <w:szCs w:val="28"/>
          <w:u w:val="none"/>
        </w:rPr>
        <w:t>整（主轴装配图参见附件</w:t>
      </w:r>
      <w:r>
        <w:rPr>
          <w:rFonts w:hint="eastAsia" w:eastAsia="仿宋"/>
          <w:bCs/>
          <w:color w:val="auto"/>
          <w:sz w:val="28"/>
          <w:szCs w:val="28"/>
          <w:u w:val="none"/>
        </w:rPr>
        <w:t>1</w:t>
      </w:r>
      <w:r>
        <w:rPr>
          <w:rFonts w:hint="eastAsia" w:hAnsi="仿宋" w:eastAsia="仿宋"/>
          <w:bCs/>
          <w:color w:val="auto"/>
          <w:sz w:val="28"/>
          <w:szCs w:val="28"/>
          <w:u w:val="none"/>
        </w:rPr>
        <w:t>）</w:t>
      </w:r>
    </w:p>
    <w:p>
      <w:pPr>
        <w:pStyle w:val="4"/>
        <w:numPr>
          <w:ilvl w:val="0"/>
          <w:numId w:val="0"/>
        </w:numPr>
        <w:bidi w:val="0"/>
        <w:ind w:left="480" w:leftChars="0"/>
        <w:rPr>
          <w:rFonts w:ascii="Times New Roman" w:hAnsi="Times New Roman" w:eastAsia="仿宋"/>
          <w:bCs/>
          <w:color w:val="auto"/>
          <w:sz w:val="28"/>
          <w:szCs w:val="28"/>
          <w:u w:val="none"/>
        </w:rPr>
      </w:pPr>
      <w:bookmarkStart w:id="22" w:name="_Toc477424852"/>
      <w:r>
        <w:rPr>
          <w:rFonts w:hint="eastAsia" w:ascii="Times New Roman" w:hAnsi="仿宋" w:eastAsia="仿宋"/>
          <w:bCs/>
          <w:color w:val="auto"/>
          <w:sz w:val="28"/>
          <w:szCs w:val="28"/>
          <w:u w:val="none"/>
        </w:rPr>
        <w:t>项目</w:t>
      </w:r>
      <w:r>
        <w:rPr>
          <w:rFonts w:hint="eastAsia" w:hAnsi="仿宋"/>
          <w:bCs/>
          <w:color w:val="auto"/>
          <w:sz w:val="28"/>
          <w:szCs w:val="28"/>
          <w:u w:val="none"/>
          <w:lang w:val="en-US" w:eastAsia="zh-CN"/>
        </w:rPr>
        <w:t xml:space="preserve">2-1 </w:t>
      </w:r>
      <w:r>
        <w:rPr>
          <w:rFonts w:hint="eastAsia" w:ascii="Times New Roman" w:hAnsi="仿宋" w:eastAsia="仿宋"/>
          <w:bCs/>
          <w:color w:val="auto"/>
          <w:sz w:val="28"/>
          <w:szCs w:val="28"/>
          <w:u w:val="none"/>
        </w:rPr>
        <w:t>工件准备与清洁（</w:t>
      </w:r>
      <w:r>
        <w:rPr>
          <w:rFonts w:hint="eastAsia"/>
          <w:bCs/>
          <w:color w:val="auto"/>
          <w:sz w:val="28"/>
          <w:szCs w:val="28"/>
          <w:u w:val="none"/>
          <w:lang w:val="en-US" w:eastAsia="zh-CN"/>
        </w:rPr>
        <w:t>1</w:t>
      </w:r>
      <w:r>
        <w:rPr>
          <w:rFonts w:hint="eastAsia" w:ascii="Times New Roman" w:hAnsi="仿宋" w:eastAsia="仿宋"/>
          <w:bCs/>
          <w:color w:val="auto"/>
          <w:sz w:val="28"/>
          <w:szCs w:val="28"/>
          <w:u w:val="none"/>
        </w:rPr>
        <w:t>分）</w:t>
      </w:r>
      <w:bookmarkEnd w:id="22"/>
    </w:p>
    <w:p>
      <w:pPr>
        <w:spacing w:line="560" w:lineRule="exact"/>
        <w:ind w:firstLine="548" w:firstLineChars="196"/>
        <w:textAlignment w:val="baseline"/>
        <w:rPr>
          <w:rFonts w:eastAsia="仿宋"/>
          <w:bCs/>
          <w:color w:val="auto"/>
          <w:sz w:val="28"/>
          <w:szCs w:val="28"/>
          <w:u w:val="none"/>
        </w:rPr>
      </w:pPr>
      <w:r>
        <w:rPr>
          <w:rFonts w:hint="eastAsia" w:hAnsi="仿宋" w:eastAsia="仿宋"/>
          <w:bCs/>
          <w:color w:val="auto"/>
          <w:sz w:val="28"/>
          <w:szCs w:val="28"/>
          <w:u w:val="none"/>
        </w:rPr>
        <w:t>在零件摆放区的主轴零部件进行清点、核对，并按照正确的工艺步骤清洁，按照安装工艺步骤将零部件整齐码放到装配区，如发现零部件上有毛刺，按照正确的工艺方法去除毛刺。</w:t>
      </w:r>
    </w:p>
    <w:p>
      <w:pPr>
        <w:pStyle w:val="4"/>
        <w:numPr>
          <w:ilvl w:val="0"/>
          <w:numId w:val="0"/>
        </w:numPr>
        <w:bidi w:val="0"/>
        <w:ind w:left="480" w:leftChars="0"/>
        <w:rPr>
          <w:rFonts w:ascii="Times New Roman" w:hAnsi="Times New Roman" w:eastAsia="仿宋"/>
          <w:bCs/>
          <w:color w:val="auto"/>
          <w:sz w:val="28"/>
          <w:szCs w:val="28"/>
          <w:u w:val="none"/>
        </w:rPr>
      </w:pPr>
      <w:r>
        <w:rPr>
          <w:rFonts w:hint="eastAsia" w:ascii="Times New Roman" w:hAnsi="仿宋" w:eastAsia="仿宋"/>
          <w:bCs/>
          <w:color w:val="auto"/>
          <w:sz w:val="28"/>
          <w:szCs w:val="28"/>
          <w:u w:val="none"/>
        </w:rPr>
        <w:t>项目</w:t>
      </w:r>
      <w:r>
        <w:rPr>
          <w:rFonts w:hint="eastAsia" w:hAnsi="仿宋"/>
          <w:bCs/>
          <w:color w:val="auto"/>
          <w:sz w:val="28"/>
          <w:szCs w:val="28"/>
          <w:u w:val="none"/>
          <w:lang w:val="en-US" w:eastAsia="zh-CN"/>
        </w:rPr>
        <w:t xml:space="preserve">2-2 </w:t>
      </w:r>
      <w:r>
        <w:rPr>
          <w:rFonts w:hint="eastAsia" w:ascii="Times New Roman" w:hAnsi="仿宋" w:eastAsia="仿宋"/>
          <w:bCs/>
          <w:color w:val="auto"/>
          <w:sz w:val="28"/>
          <w:szCs w:val="28"/>
          <w:u w:val="none"/>
        </w:rPr>
        <w:t>主轴轴承安装（</w:t>
      </w:r>
      <w:r>
        <w:rPr>
          <w:rFonts w:hint="eastAsia"/>
          <w:bCs/>
          <w:color w:val="auto"/>
          <w:sz w:val="28"/>
          <w:szCs w:val="28"/>
          <w:u w:val="none"/>
          <w:lang w:val="en-US" w:eastAsia="zh-CN"/>
        </w:rPr>
        <w:t>2</w:t>
      </w:r>
      <w:r>
        <w:rPr>
          <w:rFonts w:hint="eastAsia" w:ascii="Times New Roman" w:hAnsi="仿宋" w:eastAsia="仿宋"/>
          <w:bCs/>
          <w:color w:val="auto"/>
          <w:sz w:val="28"/>
          <w:szCs w:val="28"/>
          <w:u w:val="none"/>
        </w:rPr>
        <w:t>分）</w:t>
      </w:r>
    </w:p>
    <w:p>
      <w:pPr>
        <w:spacing w:line="560" w:lineRule="exact"/>
        <w:ind w:firstLine="548" w:firstLineChars="196"/>
        <w:textAlignment w:val="baseline"/>
        <w:rPr>
          <w:rFonts w:eastAsia="仿宋"/>
          <w:bCs/>
          <w:color w:val="auto"/>
          <w:sz w:val="28"/>
          <w:szCs w:val="28"/>
          <w:u w:val="none"/>
        </w:rPr>
      </w:pPr>
      <w:r>
        <w:rPr>
          <w:rFonts w:hint="eastAsia" w:hAnsi="仿宋" w:eastAsia="仿宋"/>
          <w:bCs/>
          <w:color w:val="auto"/>
          <w:sz w:val="28"/>
          <w:szCs w:val="28"/>
          <w:u w:val="none"/>
        </w:rPr>
        <w:t>根据主轴安装工艺要求安装主轴轴承，正确选择轴承安装方向，轴承组对形式正确。</w:t>
      </w:r>
    </w:p>
    <w:p>
      <w:pPr>
        <w:pStyle w:val="4"/>
        <w:numPr>
          <w:ilvl w:val="0"/>
          <w:numId w:val="0"/>
        </w:numPr>
        <w:bidi w:val="0"/>
        <w:ind w:left="480" w:leftChars="0"/>
        <w:rPr>
          <w:rFonts w:ascii="Times New Roman" w:hAnsi="Times New Roman" w:eastAsia="仿宋"/>
          <w:bCs/>
          <w:color w:val="auto"/>
          <w:sz w:val="28"/>
          <w:szCs w:val="28"/>
          <w:u w:val="none"/>
        </w:rPr>
      </w:pPr>
      <w:r>
        <w:rPr>
          <w:rFonts w:hint="eastAsia" w:ascii="Times New Roman" w:hAnsi="仿宋" w:eastAsia="仿宋"/>
          <w:bCs/>
          <w:color w:val="auto"/>
          <w:sz w:val="28"/>
          <w:szCs w:val="28"/>
          <w:u w:val="none"/>
        </w:rPr>
        <w:t>项目</w:t>
      </w:r>
      <w:r>
        <w:rPr>
          <w:rFonts w:hint="eastAsia" w:hAnsi="仿宋"/>
          <w:bCs/>
          <w:color w:val="auto"/>
          <w:sz w:val="28"/>
          <w:szCs w:val="28"/>
          <w:u w:val="none"/>
          <w:lang w:val="en-US" w:eastAsia="zh-CN"/>
        </w:rPr>
        <w:t xml:space="preserve">2-3 </w:t>
      </w:r>
      <w:r>
        <w:rPr>
          <w:rFonts w:hint="eastAsia" w:ascii="Times New Roman" w:hAnsi="仿宋" w:eastAsia="仿宋"/>
          <w:bCs/>
          <w:color w:val="auto"/>
          <w:sz w:val="28"/>
          <w:szCs w:val="28"/>
          <w:u w:val="none"/>
        </w:rPr>
        <w:t>主轴轴承回转精度调整（</w:t>
      </w:r>
      <w:r>
        <w:rPr>
          <w:rFonts w:hint="eastAsia"/>
          <w:bCs/>
          <w:color w:val="auto"/>
          <w:sz w:val="28"/>
          <w:szCs w:val="28"/>
          <w:u w:val="none"/>
          <w:lang w:val="en-US" w:eastAsia="zh-CN"/>
        </w:rPr>
        <w:t>2</w:t>
      </w:r>
      <w:r>
        <w:rPr>
          <w:rFonts w:hint="eastAsia" w:ascii="Times New Roman" w:hAnsi="仿宋" w:eastAsia="仿宋"/>
          <w:bCs/>
          <w:color w:val="auto"/>
          <w:sz w:val="28"/>
          <w:szCs w:val="28"/>
          <w:u w:val="none"/>
        </w:rPr>
        <w:t>分）</w:t>
      </w:r>
    </w:p>
    <w:p>
      <w:pPr>
        <w:spacing w:line="560" w:lineRule="exact"/>
        <w:ind w:firstLine="548" w:firstLineChars="196"/>
        <w:textAlignment w:val="baseline"/>
        <w:rPr>
          <w:rFonts w:eastAsia="仿宋"/>
          <w:bCs/>
          <w:color w:val="auto"/>
          <w:sz w:val="28"/>
          <w:szCs w:val="28"/>
          <w:u w:val="none"/>
        </w:rPr>
      </w:pPr>
      <w:r>
        <w:rPr>
          <w:rFonts w:hint="eastAsia" w:hAnsi="仿宋" w:eastAsia="仿宋"/>
          <w:bCs/>
          <w:color w:val="auto"/>
          <w:sz w:val="28"/>
          <w:szCs w:val="28"/>
          <w:u w:val="none"/>
        </w:rPr>
        <w:t>调整前轴承外环与主轴后轴承轴径接触圆之间回转游隙，确认安装完成后，请裁判确认回转精度；</w:t>
      </w:r>
    </w:p>
    <w:p>
      <w:pPr>
        <w:spacing w:line="560" w:lineRule="exact"/>
        <w:ind w:firstLine="548" w:firstLineChars="196"/>
        <w:textAlignment w:val="baseline"/>
        <w:rPr>
          <w:rFonts w:eastAsia="仿宋"/>
          <w:bCs/>
          <w:color w:val="auto"/>
          <w:sz w:val="28"/>
          <w:szCs w:val="28"/>
          <w:u w:val="none"/>
        </w:rPr>
      </w:pPr>
      <w:r>
        <w:rPr>
          <w:rFonts w:hint="eastAsia" w:eastAsia="仿宋"/>
          <w:bCs/>
          <w:color w:val="auto"/>
          <w:sz w:val="28"/>
          <w:szCs w:val="28"/>
          <w:u w:val="none"/>
        </w:rPr>
        <w:fldChar w:fldCharType="begin"/>
      </w:r>
      <w:r>
        <w:rPr>
          <w:rFonts w:hint="eastAsia" w:eastAsia="仿宋"/>
          <w:bCs/>
          <w:color w:val="auto"/>
          <w:sz w:val="28"/>
          <w:szCs w:val="28"/>
          <w:u w:val="none"/>
        </w:rPr>
        <w:instrText xml:space="preserve">= 1 \* GB3</w:instrText>
      </w:r>
      <w:r>
        <w:rPr>
          <w:rFonts w:hint="eastAsia" w:eastAsia="仿宋"/>
          <w:bCs/>
          <w:color w:val="auto"/>
          <w:sz w:val="28"/>
          <w:szCs w:val="28"/>
          <w:u w:val="none"/>
        </w:rPr>
        <w:fldChar w:fldCharType="separate"/>
      </w:r>
      <w:r>
        <w:rPr>
          <w:rFonts w:hint="eastAsia" w:hAnsi="仿宋" w:eastAsia="仿宋"/>
          <w:bCs/>
          <w:color w:val="auto"/>
          <w:sz w:val="28"/>
          <w:szCs w:val="28"/>
          <w:u w:val="none"/>
        </w:rPr>
        <w:t>①</w:t>
      </w:r>
      <w:r>
        <w:rPr>
          <w:rFonts w:hint="eastAsia" w:eastAsia="仿宋"/>
          <w:bCs/>
          <w:color w:val="auto"/>
          <w:sz w:val="28"/>
          <w:szCs w:val="28"/>
          <w:u w:val="none"/>
        </w:rPr>
        <w:fldChar w:fldCharType="end"/>
      </w:r>
      <w:r>
        <w:rPr>
          <w:rFonts w:hint="eastAsia" w:eastAsia="仿宋"/>
          <w:bCs/>
          <w:color w:val="auto"/>
          <w:sz w:val="28"/>
          <w:szCs w:val="28"/>
          <w:u w:val="none"/>
        </w:rPr>
        <w:t>检测</w:t>
      </w:r>
      <w:r>
        <w:rPr>
          <w:rFonts w:hint="eastAsia" w:hAnsi="仿宋" w:eastAsia="仿宋"/>
          <w:bCs/>
          <w:color w:val="auto"/>
          <w:sz w:val="28"/>
          <w:szCs w:val="28"/>
          <w:u w:val="none"/>
        </w:rPr>
        <w:t>前轴承外环与主轴后轴承轴径接触圆之间回转跳动</w:t>
      </w:r>
      <w:bookmarkStart w:id="23" w:name="_Hlk497903264"/>
      <w:r>
        <w:rPr>
          <w:rFonts w:hint="eastAsia" w:hAnsi="仿宋" w:eastAsia="仿宋"/>
          <w:bCs/>
          <w:color w:val="auto"/>
          <w:sz w:val="28"/>
          <w:szCs w:val="28"/>
          <w:u w:val="none"/>
        </w:rPr>
        <w:t>△</w:t>
      </w:r>
      <w:r>
        <w:rPr>
          <w:rFonts w:hint="eastAsia" w:eastAsia="仿宋"/>
          <w:bCs/>
          <w:color w:val="auto"/>
          <w:sz w:val="28"/>
          <w:szCs w:val="28"/>
          <w:u w:val="none"/>
        </w:rPr>
        <w:t>r</w:t>
      </w:r>
      <w:r>
        <w:rPr>
          <w:rFonts w:hint="eastAsia" w:hAnsi="仿宋" w:eastAsia="仿宋"/>
          <w:bCs/>
          <w:color w:val="auto"/>
          <w:sz w:val="28"/>
          <w:szCs w:val="28"/>
          <w:u w:val="none"/>
        </w:rPr>
        <w:t>，并将实测值填入赛卷记录表附表</w:t>
      </w:r>
      <w:r>
        <w:rPr>
          <w:rFonts w:hint="eastAsia" w:eastAsia="仿宋"/>
          <w:bCs/>
          <w:color w:val="auto"/>
          <w:sz w:val="28"/>
          <w:szCs w:val="28"/>
          <w:u w:val="none"/>
          <w:lang w:val="en-US" w:eastAsia="zh-CN"/>
        </w:rPr>
        <w:t>1</w:t>
      </w:r>
      <w:r>
        <w:rPr>
          <w:rFonts w:hint="eastAsia" w:eastAsia="仿宋"/>
          <w:bCs/>
          <w:color w:val="auto"/>
          <w:sz w:val="28"/>
          <w:szCs w:val="28"/>
          <w:u w:val="none"/>
        </w:rPr>
        <w:t>-1“</w:t>
      </w:r>
      <w:r>
        <w:rPr>
          <w:rFonts w:hAnsi="仿宋" w:eastAsia="仿宋"/>
          <w:bCs/>
          <w:color w:val="auto"/>
          <w:sz w:val="28"/>
          <w:szCs w:val="28"/>
          <w:u w:val="none"/>
        </w:rPr>
        <w:t>数控机床机械</w:t>
      </w:r>
      <w:r>
        <w:rPr>
          <w:rFonts w:hint="eastAsia" w:hAnsi="仿宋" w:eastAsia="仿宋"/>
          <w:bCs/>
          <w:color w:val="auto"/>
          <w:sz w:val="28"/>
          <w:szCs w:val="28"/>
          <w:u w:val="none"/>
        </w:rPr>
        <w:t>部件</w:t>
      </w:r>
      <w:r>
        <w:rPr>
          <w:rFonts w:hAnsi="仿宋" w:eastAsia="仿宋"/>
          <w:bCs/>
          <w:color w:val="auto"/>
          <w:sz w:val="28"/>
          <w:szCs w:val="28"/>
          <w:u w:val="none"/>
        </w:rPr>
        <w:t>装配与调试</w:t>
      </w:r>
      <w:r>
        <w:rPr>
          <w:rFonts w:hint="eastAsia" w:eastAsia="仿宋"/>
          <w:bCs/>
          <w:color w:val="auto"/>
          <w:sz w:val="28"/>
          <w:szCs w:val="28"/>
          <w:u w:val="none"/>
        </w:rPr>
        <w:t>”</w:t>
      </w:r>
      <w:r>
        <w:rPr>
          <w:rFonts w:hint="eastAsia" w:hAnsi="仿宋" w:eastAsia="仿宋"/>
          <w:bCs/>
          <w:color w:val="auto"/>
          <w:sz w:val="28"/>
          <w:szCs w:val="28"/>
          <w:u w:val="none"/>
        </w:rPr>
        <w:t>记录表中。</w:t>
      </w:r>
    </w:p>
    <w:p>
      <w:pPr>
        <w:spacing w:line="560" w:lineRule="exact"/>
        <w:ind w:firstLine="548" w:firstLineChars="196"/>
        <w:textAlignment w:val="baseline"/>
        <w:rPr>
          <w:rFonts w:eastAsia="仿宋"/>
          <w:bCs/>
          <w:color w:val="auto"/>
          <w:sz w:val="28"/>
          <w:szCs w:val="28"/>
          <w:u w:val="none"/>
        </w:rPr>
      </w:pPr>
      <w:r>
        <w:rPr>
          <w:rFonts w:hint="eastAsia" w:eastAsia="仿宋"/>
          <w:bCs/>
          <w:color w:val="auto"/>
          <w:sz w:val="28"/>
          <w:szCs w:val="28"/>
          <w:u w:val="none"/>
        </w:rPr>
        <w:fldChar w:fldCharType="begin"/>
      </w:r>
      <w:r>
        <w:rPr>
          <w:rFonts w:hint="eastAsia" w:eastAsia="仿宋"/>
          <w:bCs/>
          <w:color w:val="auto"/>
          <w:sz w:val="28"/>
          <w:szCs w:val="28"/>
          <w:u w:val="none"/>
        </w:rPr>
        <w:instrText xml:space="preserve">= 2 \* GB3</w:instrText>
      </w:r>
      <w:r>
        <w:rPr>
          <w:rFonts w:hint="eastAsia" w:eastAsia="仿宋"/>
          <w:bCs/>
          <w:color w:val="auto"/>
          <w:sz w:val="28"/>
          <w:szCs w:val="28"/>
          <w:u w:val="none"/>
        </w:rPr>
        <w:fldChar w:fldCharType="separate"/>
      </w:r>
      <w:r>
        <w:rPr>
          <w:rFonts w:hint="eastAsia" w:hAnsi="仿宋" w:eastAsia="仿宋"/>
          <w:bCs/>
          <w:color w:val="auto"/>
          <w:sz w:val="28"/>
          <w:szCs w:val="28"/>
          <w:u w:val="none"/>
        </w:rPr>
        <w:t>②</w:t>
      </w:r>
      <w:r>
        <w:rPr>
          <w:rFonts w:hint="eastAsia" w:eastAsia="仿宋"/>
          <w:bCs/>
          <w:color w:val="auto"/>
          <w:sz w:val="28"/>
          <w:szCs w:val="28"/>
          <w:u w:val="none"/>
        </w:rPr>
        <w:fldChar w:fldCharType="end"/>
      </w:r>
      <w:bookmarkEnd w:id="23"/>
      <w:r>
        <w:rPr>
          <w:rFonts w:hint="eastAsia" w:eastAsia="仿宋"/>
          <w:bCs/>
          <w:color w:val="auto"/>
          <w:sz w:val="28"/>
          <w:szCs w:val="28"/>
          <w:u w:val="none"/>
        </w:rPr>
        <w:t>检测</w:t>
      </w:r>
      <w:r>
        <w:rPr>
          <w:rFonts w:hint="eastAsia" w:hAnsi="仿宋" w:eastAsia="仿宋"/>
          <w:bCs/>
          <w:color w:val="auto"/>
          <w:sz w:val="28"/>
          <w:szCs w:val="28"/>
          <w:u w:val="none"/>
        </w:rPr>
        <w:t>前轴承外环端面跳动△</w:t>
      </w:r>
      <w:r>
        <w:rPr>
          <w:rFonts w:eastAsia="仿宋"/>
          <w:bCs/>
          <w:color w:val="auto"/>
          <w:sz w:val="28"/>
          <w:szCs w:val="28"/>
          <w:u w:val="none"/>
        </w:rPr>
        <w:t>a</w:t>
      </w:r>
      <w:r>
        <w:rPr>
          <w:rFonts w:hint="eastAsia" w:hAnsi="仿宋" w:eastAsia="仿宋"/>
          <w:bCs/>
          <w:color w:val="auto"/>
          <w:sz w:val="28"/>
          <w:szCs w:val="28"/>
          <w:u w:val="none"/>
        </w:rPr>
        <w:t>，并将实测值填入赛卷记录表附表</w:t>
      </w:r>
      <w:r>
        <w:rPr>
          <w:rFonts w:hint="eastAsia" w:eastAsia="仿宋"/>
          <w:bCs/>
          <w:color w:val="auto"/>
          <w:sz w:val="28"/>
          <w:szCs w:val="28"/>
          <w:u w:val="none"/>
          <w:lang w:val="en-US" w:eastAsia="zh-CN"/>
        </w:rPr>
        <w:t>1</w:t>
      </w:r>
      <w:r>
        <w:rPr>
          <w:rFonts w:hint="eastAsia" w:eastAsia="仿宋"/>
          <w:bCs/>
          <w:color w:val="auto"/>
          <w:sz w:val="28"/>
          <w:szCs w:val="28"/>
          <w:u w:val="none"/>
        </w:rPr>
        <w:t>-1“</w:t>
      </w:r>
      <w:r>
        <w:rPr>
          <w:rFonts w:hAnsi="仿宋" w:eastAsia="仿宋"/>
          <w:bCs/>
          <w:color w:val="auto"/>
          <w:sz w:val="28"/>
          <w:szCs w:val="28"/>
          <w:u w:val="none"/>
        </w:rPr>
        <w:t>数控机床机械</w:t>
      </w:r>
      <w:r>
        <w:rPr>
          <w:rFonts w:hint="eastAsia" w:hAnsi="仿宋" w:eastAsia="仿宋"/>
          <w:bCs/>
          <w:color w:val="auto"/>
          <w:sz w:val="28"/>
          <w:szCs w:val="28"/>
          <w:u w:val="none"/>
        </w:rPr>
        <w:t>部件</w:t>
      </w:r>
      <w:r>
        <w:rPr>
          <w:rFonts w:hAnsi="仿宋" w:eastAsia="仿宋"/>
          <w:bCs/>
          <w:color w:val="auto"/>
          <w:sz w:val="28"/>
          <w:szCs w:val="28"/>
          <w:u w:val="none"/>
        </w:rPr>
        <w:t>装配与调试</w:t>
      </w:r>
      <w:r>
        <w:rPr>
          <w:rFonts w:hint="eastAsia" w:eastAsia="仿宋"/>
          <w:bCs/>
          <w:color w:val="auto"/>
          <w:sz w:val="28"/>
          <w:szCs w:val="28"/>
          <w:u w:val="none"/>
        </w:rPr>
        <w:t>”</w:t>
      </w:r>
      <w:r>
        <w:rPr>
          <w:rFonts w:hint="eastAsia" w:hAnsi="仿宋" w:eastAsia="仿宋"/>
          <w:bCs/>
          <w:color w:val="auto"/>
          <w:sz w:val="28"/>
          <w:szCs w:val="28"/>
          <w:u w:val="none"/>
        </w:rPr>
        <w:t>记录表中。</w:t>
      </w:r>
    </w:p>
    <w:p>
      <w:pPr>
        <w:pStyle w:val="4"/>
        <w:numPr>
          <w:ilvl w:val="0"/>
          <w:numId w:val="0"/>
        </w:numPr>
        <w:bidi w:val="0"/>
        <w:ind w:left="480" w:leftChars="0"/>
        <w:rPr>
          <w:rFonts w:ascii="Times New Roman" w:hAnsi="Times New Roman" w:eastAsia="仿宋"/>
          <w:bCs/>
          <w:color w:val="auto"/>
          <w:sz w:val="28"/>
          <w:szCs w:val="28"/>
          <w:u w:val="none"/>
        </w:rPr>
      </w:pPr>
      <w:bookmarkStart w:id="24" w:name="_Hlk497903315"/>
      <w:r>
        <w:rPr>
          <w:rFonts w:hint="eastAsia" w:ascii="Times New Roman" w:hAnsi="仿宋" w:eastAsia="仿宋"/>
          <w:bCs/>
          <w:color w:val="auto"/>
          <w:sz w:val="28"/>
          <w:szCs w:val="28"/>
          <w:u w:val="none"/>
        </w:rPr>
        <w:t>项目</w:t>
      </w:r>
      <w:r>
        <w:rPr>
          <w:rFonts w:hint="eastAsia" w:hAnsi="仿宋"/>
          <w:bCs/>
          <w:color w:val="auto"/>
          <w:sz w:val="28"/>
          <w:szCs w:val="28"/>
          <w:u w:val="none"/>
          <w:lang w:val="en-US" w:eastAsia="zh-CN"/>
        </w:rPr>
        <w:t xml:space="preserve">2-4 </w:t>
      </w:r>
      <w:r>
        <w:rPr>
          <w:rFonts w:hint="eastAsia" w:ascii="Times New Roman" w:hAnsi="仿宋" w:eastAsia="仿宋"/>
          <w:bCs/>
          <w:color w:val="auto"/>
          <w:sz w:val="28"/>
          <w:szCs w:val="28"/>
          <w:u w:val="none"/>
        </w:rPr>
        <w:t>前轴承</w:t>
      </w:r>
      <w:bookmarkEnd w:id="24"/>
      <w:r>
        <w:rPr>
          <w:rFonts w:hint="eastAsia" w:ascii="Times New Roman" w:hAnsi="仿宋" w:eastAsia="仿宋"/>
          <w:bCs/>
          <w:color w:val="auto"/>
          <w:sz w:val="28"/>
          <w:szCs w:val="28"/>
          <w:u w:val="none"/>
        </w:rPr>
        <w:t>锁紧螺母锁紧（</w:t>
      </w:r>
      <w:r>
        <w:rPr>
          <w:rFonts w:hint="eastAsia" w:ascii="Times New Roman" w:hAnsi="Times New Roman" w:eastAsia="仿宋"/>
          <w:bCs/>
          <w:color w:val="auto"/>
          <w:sz w:val="28"/>
          <w:szCs w:val="28"/>
          <w:u w:val="none"/>
        </w:rPr>
        <w:t>1</w:t>
      </w:r>
      <w:r>
        <w:rPr>
          <w:rFonts w:hint="eastAsia" w:ascii="Times New Roman" w:hAnsi="仿宋" w:eastAsia="仿宋"/>
          <w:bCs/>
          <w:color w:val="auto"/>
          <w:sz w:val="28"/>
          <w:szCs w:val="28"/>
          <w:u w:val="none"/>
        </w:rPr>
        <w:t>分）</w:t>
      </w:r>
    </w:p>
    <w:p>
      <w:pPr>
        <w:spacing w:line="560" w:lineRule="exact"/>
        <w:ind w:firstLine="548" w:firstLineChars="196"/>
        <w:textAlignment w:val="baseline"/>
        <w:rPr>
          <w:rFonts w:eastAsia="仿宋"/>
          <w:bCs/>
          <w:color w:val="auto"/>
          <w:sz w:val="28"/>
          <w:szCs w:val="28"/>
        </w:rPr>
      </w:pPr>
      <w:r>
        <w:rPr>
          <w:rFonts w:hint="eastAsia" w:hAnsi="仿宋" w:eastAsia="仿宋"/>
          <w:bCs/>
          <w:color w:val="auto"/>
          <w:sz w:val="28"/>
          <w:szCs w:val="28"/>
        </w:rPr>
        <w:t>当确认轴承系轴向预紧完成，请在记录表上写出：</w:t>
      </w:r>
      <w:bookmarkStart w:id="25" w:name="_Hlk497903515"/>
      <w:r>
        <w:rPr>
          <w:rFonts w:hint="eastAsia" w:eastAsia="仿宋"/>
          <w:bCs/>
          <w:color w:val="auto"/>
          <w:sz w:val="28"/>
          <w:szCs w:val="28"/>
        </w:rPr>
        <w:fldChar w:fldCharType="begin"/>
      </w:r>
      <w:r>
        <w:rPr>
          <w:rFonts w:hint="eastAsia" w:eastAsia="仿宋"/>
          <w:bCs/>
          <w:color w:val="auto"/>
          <w:sz w:val="28"/>
          <w:szCs w:val="28"/>
        </w:rPr>
        <w:instrText xml:space="preserve">= 1 \* GB3</w:instrText>
      </w:r>
      <w:r>
        <w:rPr>
          <w:rFonts w:hint="eastAsia" w:eastAsia="仿宋"/>
          <w:bCs/>
          <w:color w:val="auto"/>
          <w:sz w:val="28"/>
          <w:szCs w:val="28"/>
        </w:rPr>
        <w:fldChar w:fldCharType="separate"/>
      </w:r>
      <w:r>
        <w:rPr>
          <w:rFonts w:hint="eastAsia" w:hAnsi="仿宋" w:eastAsia="仿宋"/>
          <w:bCs/>
          <w:color w:val="auto"/>
          <w:sz w:val="28"/>
          <w:szCs w:val="28"/>
        </w:rPr>
        <w:t>①</w:t>
      </w:r>
      <w:r>
        <w:rPr>
          <w:rFonts w:hint="eastAsia" w:eastAsia="仿宋"/>
          <w:bCs/>
          <w:color w:val="auto"/>
          <w:sz w:val="28"/>
          <w:szCs w:val="28"/>
        </w:rPr>
        <w:fldChar w:fldCharType="end"/>
      </w:r>
      <w:bookmarkEnd w:id="25"/>
      <w:bookmarkStart w:id="26" w:name="_Hlk497903254"/>
      <w:r>
        <w:rPr>
          <w:rFonts w:hint="eastAsia" w:hAnsi="仿宋" w:eastAsia="仿宋"/>
          <w:bCs/>
          <w:color w:val="auto"/>
          <w:sz w:val="28"/>
          <w:szCs w:val="28"/>
        </w:rPr>
        <w:t>前轴承预紧力（</w:t>
      </w:r>
      <w:r>
        <w:rPr>
          <w:rFonts w:hint="eastAsia" w:eastAsia="仿宋"/>
          <w:bCs/>
          <w:color w:val="auto"/>
          <w:sz w:val="28"/>
          <w:szCs w:val="28"/>
        </w:rPr>
        <w:t>Nm</w:t>
      </w:r>
      <w:r>
        <w:rPr>
          <w:rFonts w:hint="eastAsia" w:hAnsi="仿宋" w:eastAsia="仿宋"/>
          <w:bCs/>
          <w:color w:val="auto"/>
          <w:sz w:val="28"/>
          <w:szCs w:val="28"/>
        </w:rPr>
        <w:t>），</w:t>
      </w:r>
      <w:bookmarkEnd w:id="26"/>
      <w:r>
        <w:rPr>
          <w:rFonts w:hint="eastAsia" w:eastAsia="仿宋"/>
          <w:bCs/>
          <w:color w:val="auto"/>
          <w:sz w:val="28"/>
          <w:szCs w:val="28"/>
        </w:rPr>
        <w:fldChar w:fldCharType="begin"/>
      </w:r>
      <w:r>
        <w:rPr>
          <w:rFonts w:hint="eastAsia" w:eastAsia="仿宋"/>
          <w:bCs/>
          <w:color w:val="auto"/>
          <w:sz w:val="28"/>
          <w:szCs w:val="28"/>
        </w:rPr>
        <w:instrText xml:space="preserve">= 2 \* GB3</w:instrText>
      </w:r>
      <w:r>
        <w:rPr>
          <w:rFonts w:hint="eastAsia" w:eastAsia="仿宋"/>
          <w:bCs/>
          <w:color w:val="auto"/>
          <w:sz w:val="28"/>
          <w:szCs w:val="28"/>
        </w:rPr>
        <w:fldChar w:fldCharType="separate"/>
      </w:r>
      <w:r>
        <w:rPr>
          <w:rFonts w:hint="eastAsia" w:hAnsi="仿宋" w:eastAsia="仿宋"/>
          <w:bCs/>
          <w:color w:val="auto"/>
          <w:sz w:val="28"/>
          <w:szCs w:val="28"/>
        </w:rPr>
        <w:t>②</w:t>
      </w:r>
      <w:r>
        <w:rPr>
          <w:rFonts w:hint="eastAsia" w:eastAsia="仿宋"/>
          <w:bCs/>
          <w:color w:val="auto"/>
          <w:sz w:val="28"/>
          <w:szCs w:val="28"/>
        </w:rPr>
        <w:fldChar w:fldCharType="end"/>
      </w:r>
      <w:r>
        <w:rPr>
          <w:rFonts w:hint="eastAsia" w:hAnsi="仿宋" w:eastAsia="仿宋"/>
          <w:bCs/>
          <w:color w:val="auto"/>
          <w:sz w:val="28"/>
          <w:szCs w:val="28"/>
        </w:rPr>
        <w:t>后轴承预紧力（</w:t>
      </w:r>
      <w:r>
        <w:rPr>
          <w:rFonts w:hint="eastAsia" w:eastAsia="仿宋"/>
          <w:bCs/>
          <w:color w:val="auto"/>
          <w:sz w:val="28"/>
          <w:szCs w:val="28"/>
        </w:rPr>
        <w:t>Nm</w:t>
      </w:r>
      <w:r>
        <w:rPr>
          <w:rFonts w:hint="eastAsia" w:hAnsi="仿宋" w:eastAsia="仿宋"/>
          <w:bCs/>
          <w:color w:val="auto"/>
          <w:sz w:val="28"/>
          <w:szCs w:val="28"/>
        </w:rPr>
        <w:t>），请将赛场力矩扳手调至前轴承预紧力矩值，并申请裁判确认（仅验证选手掌握力矩扳手的调整和使用）。</w:t>
      </w:r>
    </w:p>
    <w:p>
      <w:pPr>
        <w:spacing w:line="560" w:lineRule="exact"/>
        <w:ind w:firstLine="548" w:firstLineChars="196"/>
        <w:textAlignment w:val="baseline"/>
        <w:rPr>
          <w:rFonts w:eastAsia="仿宋"/>
          <w:bCs/>
          <w:color w:val="auto"/>
          <w:sz w:val="28"/>
          <w:szCs w:val="28"/>
        </w:rPr>
      </w:pPr>
      <w:r>
        <w:rPr>
          <w:rFonts w:hint="eastAsia" w:hAnsi="仿宋" w:eastAsia="仿宋"/>
          <w:bCs/>
          <w:color w:val="auto"/>
          <w:sz w:val="28"/>
          <w:szCs w:val="28"/>
        </w:rPr>
        <w:t>注：由于力矩扳手价值昂贵，</w:t>
      </w:r>
      <w:r>
        <w:rPr>
          <w:rFonts w:hint="eastAsia" w:hAnsi="仿宋" w:eastAsia="仿宋"/>
          <w:bCs/>
          <w:color w:val="auto"/>
          <w:sz w:val="28"/>
          <w:szCs w:val="28"/>
          <w:u w:val="single"/>
        </w:rPr>
        <w:t>无法保证每个赛位一个，赛场提供</w:t>
      </w:r>
      <w:r>
        <w:rPr>
          <w:rFonts w:hint="eastAsia" w:eastAsia="仿宋"/>
          <w:bCs/>
          <w:color w:val="auto"/>
          <w:sz w:val="28"/>
          <w:szCs w:val="28"/>
          <w:u w:val="single"/>
          <w:lang w:val="en-US" w:eastAsia="zh-CN"/>
        </w:rPr>
        <w:t>3</w:t>
      </w:r>
      <w:r>
        <w:rPr>
          <w:rFonts w:hint="eastAsia" w:hAnsi="仿宋" w:eastAsia="仿宋"/>
          <w:bCs/>
          <w:color w:val="auto"/>
          <w:sz w:val="28"/>
          <w:szCs w:val="28"/>
          <w:u w:val="single"/>
        </w:rPr>
        <w:t>个力矩扳手</w:t>
      </w:r>
      <w:r>
        <w:rPr>
          <w:rFonts w:hint="eastAsia" w:hAnsi="仿宋" w:eastAsia="仿宋"/>
          <w:bCs/>
          <w:color w:val="auto"/>
          <w:sz w:val="28"/>
          <w:szCs w:val="28"/>
        </w:rPr>
        <w:t>供选手调整，用于给裁判示意表明能够正确调整使用力矩扳手。选手实际预紧主轴前、后锁母时使用赛位提供的钩扳子。</w:t>
      </w:r>
    </w:p>
    <w:p>
      <w:pPr>
        <w:pStyle w:val="4"/>
        <w:numPr>
          <w:ilvl w:val="0"/>
          <w:numId w:val="0"/>
        </w:numPr>
        <w:bidi w:val="0"/>
        <w:ind w:left="480" w:leftChars="0"/>
        <w:rPr>
          <w:rFonts w:ascii="Times New Roman" w:hAnsi="Times New Roman" w:eastAsia="仿宋"/>
          <w:bCs/>
          <w:color w:val="auto"/>
          <w:sz w:val="28"/>
          <w:szCs w:val="28"/>
        </w:rPr>
      </w:pPr>
      <w:r>
        <w:rPr>
          <w:rFonts w:hint="eastAsia" w:ascii="Times New Roman" w:hAnsi="仿宋" w:eastAsia="仿宋"/>
          <w:bCs/>
          <w:color w:val="auto"/>
          <w:sz w:val="28"/>
          <w:szCs w:val="28"/>
        </w:rPr>
        <w:t>项目</w:t>
      </w:r>
      <w:r>
        <w:rPr>
          <w:rFonts w:hint="eastAsia" w:hAnsi="仿宋"/>
          <w:bCs/>
          <w:color w:val="auto"/>
          <w:sz w:val="28"/>
          <w:szCs w:val="28"/>
          <w:lang w:val="en-US" w:eastAsia="zh-CN"/>
        </w:rPr>
        <w:t xml:space="preserve">2-5 </w:t>
      </w:r>
      <w:r>
        <w:rPr>
          <w:rFonts w:hint="eastAsia" w:ascii="Times New Roman" w:hAnsi="仿宋" w:eastAsia="仿宋"/>
          <w:bCs/>
          <w:color w:val="auto"/>
          <w:sz w:val="28"/>
          <w:szCs w:val="28"/>
        </w:rPr>
        <w:t>实测主轴套筒端面到主轴前轴承外环的深度（</w:t>
      </w:r>
      <w:r>
        <w:rPr>
          <w:rFonts w:hint="eastAsia"/>
          <w:bCs/>
          <w:color w:val="auto"/>
          <w:sz w:val="28"/>
          <w:szCs w:val="28"/>
          <w:lang w:val="en-US" w:eastAsia="zh-CN"/>
        </w:rPr>
        <w:t>2</w:t>
      </w:r>
      <w:r>
        <w:rPr>
          <w:rFonts w:hint="eastAsia" w:ascii="Times New Roman" w:hAnsi="仿宋" w:eastAsia="仿宋"/>
          <w:bCs/>
          <w:color w:val="auto"/>
          <w:sz w:val="28"/>
          <w:szCs w:val="28"/>
        </w:rPr>
        <w:t>分）</w:t>
      </w:r>
    </w:p>
    <w:p>
      <w:pPr>
        <w:spacing w:line="560" w:lineRule="exact"/>
        <w:ind w:firstLine="548" w:firstLineChars="196"/>
        <w:textAlignment w:val="baseline"/>
        <w:rPr>
          <w:rFonts w:eastAsia="仿宋"/>
          <w:bCs/>
          <w:color w:val="auto"/>
          <w:sz w:val="28"/>
          <w:szCs w:val="28"/>
        </w:rPr>
      </w:pPr>
      <w:r>
        <w:rPr>
          <w:rFonts w:hint="eastAsia" w:hAnsi="仿宋" w:eastAsia="仿宋"/>
          <w:bCs/>
          <w:color w:val="auto"/>
          <w:sz w:val="28"/>
          <w:szCs w:val="28"/>
        </w:rPr>
        <w:t>实测主轴套筒端面到主轴前轴承外环的深度，并将</w:t>
      </w:r>
    </w:p>
    <w:p>
      <w:pPr>
        <w:pStyle w:val="40"/>
        <w:numPr>
          <w:ilvl w:val="0"/>
          <w:numId w:val="1"/>
        </w:numPr>
        <w:snapToGrid w:val="0"/>
        <w:spacing w:line="560" w:lineRule="exact"/>
        <w:ind w:left="1134" w:hanging="680" w:firstLineChars="0"/>
        <w:rPr>
          <w:rFonts w:ascii="Times New Roman" w:hAnsi="Times New Roman" w:eastAsia="仿宋"/>
          <w:bCs/>
          <w:color w:val="auto"/>
          <w:sz w:val="28"/>
          <w:szCs w:val="28"/>
        </w:rPr>
      </w:pPr>
      <w:r>
        <w:rPr>
          <w:rFonts w:hint="eastAsia" w:ascii="Times New Roman" w:hAnsi="仿宋" w:eastAsia="仿宋"/>
          <w:bCs/>
          <w:color w:val="auto"/>
          <w:sz w:val="28"/>
          <w:szCs w:val="28"/>
        </w:rPr>
        <w:t>用深度尺测量主轴套筒端面到主轴前轴承外环的长度</w:t>
      </w:r>
      <w:r>
        <w:rPr>
          <w:rFonts w:hint="eastAsia" w:ascii="Times New Roman" w:hAnsi="Times New Roman" w:eastAsia="仿宋"/>
          <w:bCs/>
          <w:color w:val="auto"/>
          <w:sz w:val="28"/>
          <w:szCs w:val="28"/>
        </w:rPr>
        <w:t>K</w:t>
      </w:r>
      <w:r>
        <w:rPr>
          <w:rFonts w:hint="eastAsia" w:ascii="Times New Roman" w:hAnsi="仿宋" w:eastAsia="仿宋"/>
          <w:bCs/>
          <w:color w:val="auto"/>
          <w:sz w:val="28"/>
          <w:szCs w:val="28"/>
        </w:rPr>
        <w:t>值</w:t>
      </w:r>
    </w:p>
    <w:p>
      <w:pPr>
        <w:pStyle w:val="40"/>
        <w:numPr>
          <w:ilvl w:val="0"/>
          <w:numId w:val="1"/>
        </w:numPr>
        <w:snapToGrid w:val="0"/>
        <w:spacing w:line="560" w:lineRule="exact"/>
        <w:ind w:left="1134" w:hanging="680" w:firstLineChars="0"/>
        <w:rPr>
          <w:rFonts w:ascii="Times New Roman" w:hAnsi="Times New Roman" w:eastAsia="仿宋"/>
          <w:bCs/>
          <w:color w:val="auto"/>
          <w:sz w:val="28"/>
          <w:szCs w:val="28"/>
        </w:rPr>
      </w:pPr>
      <w:r>
        <w:rPr>
          <w:rFonts w:hint="eastAsia" w:ascii="Times New Roman" w:hAnsi="仿宋" w:eastAsia="仿宋"/>
          <w:bCs/>
          <w:color w:val="auto"/>
          <w:sz w:val="28"/>
          <w:szCs w:val="28"/>
        </w:rPr>
        <w:t>测量法兰（图纸零件号</w:t>
      </w:r>
      <w:r>
        <w:rPr>
          <w:rFonts w:hint="eastAsia" w:ascii="Times New Roman" w:hAnsi="Times New Roman" w:eastAsia="仿宋"/>
          <w:bCs/>
          <w:color w:val="auto"/>
          <w:sz w:val="28"/>
          <w:szCs w:val="28"/>
        </w:rPr>
        <w:t>710</w:t>
      </w:r>
      <w:r>
        <w:rPr>
          <w:rFonts w:hint="eastAsia" w:ascii="Times New Roman" w:hAnsi="仿宋" w:eastAsia="仿宋"/>
          <w:bCs/>
          <w:color w:val="auto"/>
          <w:sz w:val="28"/>
          <w:szCs w:val="28"/>
        </w:rPr>
        <w:t>）凸台高度</w:t>
      </w:r>
      <w:r>
        <w:rPr>
          <w:rFonts w:hint="eastAsia" w:ascii="Times New Roman" w:hAnsi="Times New Roman" w:eastAsia="仿宋"/>
          <w:bCs/>
          <w:color w:val="auto"/>
          <w:sz w:val="28"/>
          <w:szCs w:val="28"/>
        </w:rPr>
        <w:t>K1=</w:t>
      </w:r>
      <w:r>
        <w:rPr>
          <w:rFonts w:hint="eastAsia" w:ascii="Times New Roman" w:hAnsi="仿宋" w:eastAsia="仿宋"/>
          <w:bCs/>
          <w:color w:val="auto"/>
          <w:sz w:val="28"/>
          <w:szCs w:val="28"/>
        </w:rPr>
        <w:t>；</w:t>
      </w:r>
    </w:p>
    <w:p>
      <w:pPr>
        <w:pStyle w:val="40"/>
        <w:numPr>
          <w:ilvl w:val="0"/>
          <w:numId w:val="1"/>
        </w:numPr>
        <w:snapToGrid w:val="0"/>
        <w:spacing w:line="560" w:lineRule="exact"/>
        <w:ind w:left="1134" w:hanging="680" w:firstLineChars="0"/>
        <w:rPr>
          <w:rFonts w:ascii="Times New Roman" w:hAnsi="Times New Roman" w:eastAsia="仿宋"/>
          <w:bCs/>
          <w:color w:val="auto"/>
          <w:sz w:val="28"/>
          <w:szCs w:val="28"/>
        </w:rPr>
      </w:pPr>
      <w:r>
        <w:rPr>
          <w:rFonts w:hint="eastAsia" w:ascii="Times New Roman" w:hAnsi="仿宋" w:eastAsia="仿宋"/>
          <w:bCs/>
          <w:color w:val="auto"/>
          <w:sz w:val="28"/>
          <w:szCs w:val="28"/>
        </w:rPr>
        <w:t>按照工艺要求计算</w:t>
      </w:r>
      <w:r>
        <w:rPr>
          <w:rFonts w:hint="eastAsia" w:ascii="Times New Roman" w:hAnsi="Times New Roman" w:eastAsia="仿宋"/>
          <w:bCs/>
          <w:color w:val="auto"/>
          <w:sz w:val="28"/>
          <w:szCs w:val="28"/>
        </w:rPr>
        <w:t>K1=K+</w:t>
      </w:r>
      <w:r>
        <w:rPr>
          <w:rFonts w:ascii="Times New Roman" w:hAnsi="Times New Roman" w:eastAsia="仿宋"/>
          <w:bCs/>
          <w:color w:val="auto"/>
          <w:sz w:val="28"/>
          <w:szCs w:val="28"/>
        </w:rPr>
        <w:t>A</w:t>
      </w:r>
      <w:r>
        <w:rPr>
          <w:rFonts w:hint="eastAsia" w:ascii="Times New Roman" w:hAnsi="Times New Roman" w:eastAsia="仿宋"/>
          <w:bCs/>
          <w:color w:val="auto"/>
          <w:sz w:val="28"/>
          <w:szCs w:val="28"/>
        </w:rPr>
        <w:t>;</w:t>
      </w:r>
    </w:p>
    <w:p>
      <w:pPr>
        <w:pStyle w:val="40"/>
        <w:numPr>
          <w:ilvl w:val="0"/>
          <w:numId w:val="1"/>
        </w:numPr>
        <w:snapToGrid w:val="0"/>
        <w:spacing w:line="560" w:lineRule="exact"/>
        <w:ind w:left="1134" w:hanging="680" w:firstLineChars="0"/>
        <w:rPr>
          <w:rFonts w:ascii="Times New Roman" w:hAnsi="Times New Roman" w:eastAsia="仿宋"/>
          <w:bCs/>
          <w:color w:val="auto"/>
          <w:sz w:val="28"/>
          <w:szCs w:val="28"/>
        </w:rPr>
      </w:pPr>
      <w:r>
        <w:rPr>
          <w:rFonts w:hint="eastAsia" w:ascii="Times New Roman" w:hAnsi="仿宋" w:eastAsia="仿宋"/>
          <w:bCs/>
          <w:color w:val="auto"/>
          <w:sz w:val="28"/>
          <w:szCs w:val="28"/>
        </w:rPr>
        <w:t>检验单锥孔跳动△</w:t>
      </w:r>
      <w:r>
        <w:rPr>
          <w:rFonts w:ascii="Times New Roman" w:hAnsi="Times New Roman" w:eastAsia="仿宋"/>
          <w:bCs/>
          <w:color w:val="auto"/>
          <w:sz w:val="28"/>
          <w:szCs w:val="28"/>
        </w:rPr>
        <w:t>s</w:t>
      </w:r>
      <w:r>
        <w:rPr>
          <w:rFonts w:hint="eastAsia" w:ascii="Times New Roman" w:hAnsi="仿宋" w:eastAsia="仿宋"/>
          <w:bCs/>
          <w:color w:val="auto"/>
          <w:sz w:val="28"/>
          <w:szCs w:val="28"/>
        </w:rPr>
        <w:t>。</w:t>
      </w:r>
    </w:p>
    <w:p>
      <w:pPr>
        <w:pStyle w:val="40"/>
        <w:numPr>
          <w:ilvl w:val="0"/>
          <w:numId w:val="1"/>
        </w:numPr>
        <w:snapToGrid w:val="0"/>
        <w:spacing w:line="560" w:lineRule="exact"/>
        <w:ind w:left="1134" w:hanging="680" w:firstLineChars="0"/>
        <w:rPr>
          <w:rFonts w:ascii="Times New Roman" w:hAnsi="Times New Roman" w:eastAsia="仿宋"/>
          <w:bCs/>
          <w:color w:val="auto"/>
          <w:sz w:val="28"/>
          <w:szCs w:val="28"/>
        </w:rPr>
      </w:pPr>
      <w:r>
        <w:rPr>
          <w:rFonts w:hint="eastAsia" w:ascii="Times New Roman" w:hAnsi="宋体" w:eastAsia="仿宋"/>
          <w:bCs/>
          <w:color w:val="auto"/>
          <w:sz w:val="28"/>
          <w:szCs w:val="28"/>
        </w:rPr>
        <w:t>将上述实测值填入赛卷记录表附表</w:t>
      </w:r>
      <w:r>
        <w:rPr>
          <w:rFonts w:hint="eastAsia" w:ascii="Times New Roman" w:hAnsi="Times New Roman" w:eastAsia="仿宋"/>
          <w:bCs/>
          <w:color w:val="auto"/>
          <w:sz w:val="28"/>
          <w:szCs w:val="28"/>
        </w:rPr>
        <w:t>2-1</w:t>
      </w:r>
      <w:r>
        <w:rPr>
          <w:rFonts w:hint="eastAsia" w:ascii="Times New Roman" w:hAnsi="宋体" w:eastAsia="仿宋"/>
          <w:bCs/>
          <w:color w:val="auto"/>
          <w:sz w:val="28"/>
          <w:szCs w:val="28"/>
        </w:rPr>
        <w:t>中。</w:t>
      </w:r>
    </w:p>
    <w:p>
      <w:pPr>
        <w:pStyle w:val="4"/>
        <w:bidi w:val="0"/>
        <w:ind w:firstLine="562" w:firstLineChars="200"/>
        <w:rPr>
          <w:color w:val="auto"/>
        </w:rPr>
      </w:pPr>
      <w:r>
        <w:rPr>
          <w:rFonts w:hint="eastAsia"/>
          <w:color w:val="auto"/>
        </w:rPr>
        <w:t>项目</w:t>
      </w:r>
      <w:r>
        <w:rPr>
          <w:rFonts w:hint="eastAsia"/>
          <w:color w:val="auto"/>
          <w:lang w:val="en-US" w:eastAsia="zh-CN"/>
        </w:rPr>
        <w:t xml:space="preserve">2-6 </w:t>
      </w:r>
      <w:r>
        <w:rPr>
          <w:rFonts w:hint="eastAsia"/>
          <w:color w:val="auto"/>
        </w:rPr>
        <w:t>简述主轴安装工艺并写入赛卷记录表附表</w:t>
      </w:r>
      <w:r>
        <w:rPr>
          <w:rFonts w:hint="eastAsia"/>
          <w:color w:val="auto"/>
          <w:lang w:val="en-US" w:eastAsia="zh-CN"/>
        </w:rPr>
        <w:t>1</w:t>
      </w:r>
      <w:r>
        <w:rPr>
          <w:rFonts w:hint="eastAsia"/>
          <w:color w:val="auto"/>
        </w:rPr>
        <w:t>-2中。（2分）</w:t>
      </w:r>
    </w:p>
    <w:p>
      <w:pPr>
        <w:bidi w:val="0"/>
        <w:rPr>
          <w:rFonts w:hint="eastAsia"/>
          <w:color w:val="auto"/>
        </w:rPr>
      </w:pPr>
    </w:p>
    <w:p>
      <w:pPr>
        <w:bidi w:val="0"/>
        <w:rPr>
          <w:rFonts w:hint="eastAsia"/>
          <w:color w:val="auto"/>
        </w:rPr>
      </w:pPr>
    </w:p>
    <w:p>
      <w:pPr>
        <w:pStyle w:val="3"/>
        <w:spacing w:line="560" w:lineRule="exact"/>
        <w:rPr>
          <w:rFonts w:ascii="Times New Roman" w:hAnsi="Times New Roman"/>
          <w:color w:val="auto"/>
          <w:szCs w:val="28"/>
          <w:shd w:val="pct10" w:color="auto" w:fill="FFFFFF"/>
        </w:rPr>
      </w:pPr>
      <w:bookmarkStart w:id="27" w:name="_Toc25261"/>
      <w:bookmarkStart w:id="28" w:name="_Toc32065"/>
      <w:r>
        <w:rPr>
          <w:rFonts w:hint="eastAsia" w:ascii="Times New Roman" w:hAnsi="仿宋"/>
          <w:color w:val="auto"/>
          <w:szCs w:val="28"/>
          <w:shd w:val="pct10" w:color="auto" w:fill="FFFFFF"/>
        </w:rPr>
        <w:t>任务</w:t>
      </w:r>
      <w:r>
        <w:rPr>
          <w:rFonts w:hint="eastAsia" w:ascii="Times New Roman" w:hAnsi="仿宋"/>
          <w:color w:val="auto"/>
          <w:szCs w:val="28"/>
          <w:shd w:val="pct10" w:color="auto" w:fill="FFFFFF"/>
          <w:lang w:val="en-US" w:eastAsia="zh-CN"/>
        </w:rPr>
        <w:t xml:space="preserve">二 </w:t>
      </w:r>
      <w:r>
        <w:rPr>
          <w:rFonts w:hint="eastAsia" w:ascii="Times New Roman" w:hAnsi="仿宋"/>
          <w:color w:val="auto"/>
          <w:szCs w:val="28"/>
          <w:shd w:val="pct10" w:color="auto" w:fill="FFFFFF"/>
        </w:rPr>
        <w:t>：数控机床电气</w:t>
      </w:r>
      <w:r>
        <w:rPr>
          <w:rFonts w:hint="eastAsia" w:ascii="Times New Roman" w:hAnsi="仿宋"/>
          <w:color w:val="auto"/>
          <w:szCs w:val="28"/>
          <w:shd w:val="pct10" w:color="auto" w:fill="FFFFFF"/>
          <w:lang w:val="en-US" w:eastAsia="zh-CN"/>
        </w:rPr>
        <w:t>排故</w:t>
      </w:r>
      <w:r>
        <w:rPr>
          <w:rFonts w:hint="eastAsia" w:ascii="Times New Roman" w:hAnsi="仿宋"/>
          <w:color w:val="auto"/>
          <w:szCs w:val="28"/>
          <w:shd w:val="pct10" w:color="auto" w:fill="FFFFFF"/>
        </w:rPr>
        <w:t>与安装（</w:t>
      </w:r>
      <w:r>
        <w:rPr>
          <w:rFonts w:hint="eastAsia" w:ascii="Times New Roman" w:hAnsi="Times New Roman"/>
          <w:color w:val="auto"/>
          <w:szCs w:val="28"/>
          <w:shd w:val="pct10" w:color="auto" w:fill="FFFFFF"/>
        </w:rPr>
        <w:t>10</w:t>
      </w:r>
      <w:r>
        <w:rPr>
          <w:rFonts w:hint="eastAsia" w:ascii="Times New Roman" w:hAnsi="仿宋"/>
          <w:color w:val="auto"/>
          <w:szCs w:val="28"/>
          <w:shd w:val="pct10" w:color="auto" w:fill="FFFFFF"/>
        </w:rPr>
        <w:t>分）</w:t>
      </w:r>
      <w:bookmarkEnd w:id="20"/>
      <w:bookmarkEnd w:id="21"/>
      <w:bookmarkEnd w:id="27"/>
      <w:bookmarkEnd w:id="28"/>
    </w:p>
    <w:p>
      <w:pPr>
        <w:snapToGrid w:val="0"/>
        <w:spacing w:line="560" w:lineRule="exact"/>
        <w:ind w:firstLine="562" w:firstLineChars="200"/>
        <w:rPr>
          <w:rFonts w:hint="default" w:eastAsia="仿宋"/>
          <w:color w:val="auto"/>
          <w:kern w:val="0"/>
          <w:sz w:val="28"/>
          <w:szCs w:val="28"/>
          <w:lang w:val="en-US" w:eastAsia="zh-CN"/>
        </w:rPr>
      </w:pPr>
      <w:r>
        <w:rPr>
          <w:rFonts w:hint="eastAsia" w:hAnsi="仿宋" w:eastAsia="仿宋"/>
          <w:b/>
          <w:bCs/>
          <w:color w:val="auto"/>
          <w:sz w:val="28"/>
          <w:szCs w:val="28"/>
          <w:lang w:val="en-US" w:eastAsia="zh-CN"/>
        </w:rPr>
        <w:t>在本任务中，</w:t>
      </w:r>
      <w:r>
        <w:rPr>
          <w:rFonts w:hint="eastAsia" w:hAnsi="仿宋" w:eastAsia="仿宋"/>
          <w:b/>
          <w:bCs/>
          <w:color w:val="auto"/>
          <w:sz w:val="28"/>
          <w:szCs w:val="28"/>
        </w:rPr>
        <w:t>数控机床电气柜</w:t>
      </w:r>
      <w:r>
        <w:rPr>
          <w:rFonts w:hint="eastAsia" w:hAnsi="仿宋" w:eastAsia="仿宋"/>
          <w:b/>
          <w:bCs/>
          <w:color w:val="auto"/>
          <w:sz w:val="28"/>
          <w:szCs w:val="28"/>
          <w:lang w:val="en-US" w:eastAsia="zh-CN"/>
        </w:rPr>
        <w:t>的</w:t>
      </w:r>
      <w:r>
        <w:rPr>
          <w:rFonts w:hint="eastAsia" w:hAnsi="仿宋" w:eastAsia="仿宋"/>
          <w:b/>
          <w:bCs/>
          <w:color w:val="auto"/>
          <w:sz w:val="28"/>
          <w:szCs w:val="28"/>
        </w:rPr>
        <w:t>紧急停止电路、冷却电路</w:t>
      </w:r>
      <w:r>
        <w:rPr>
          <w:rFonts w:hint="eastAsia" w:hAnsi="仿宋" w:eastAsia="仿宋"/>
          <w:b/>
          <w:bCs/>
          <w:color w:val="auto"/>
          <w:sz w:val="28"/>
          <w:szCs w:val="28"/>
          <w:lang w:eastAsia="zh-CN"/>
        </w:rPr>
        <w:t>、</w:t>
      </w:r>
      <w:r>
        <w:rPr>
          <w:rFonts w:hint="eastAsia" w:hAnsi="仿宋" w:eastAsia="仿宋"/>
          <w:b/>
          <w:bCs/>
          <w:color w:val="auto"/>
          <w:sz w:val="28"/>
          <w:szCs w:val="28"/>
        </w:rPr>
        <w:t>排屑</w:t>
      </w:r>
      <w:r>
        <w:rPr>
          <w:rFonts w:hint="eastAsia" w:hAnsi="仿宋" w:eastAsia="仿宋"/>
          <w:b/>
          <w:bCs/>
          <w:color w:val="auto"/>
          <w:sz w:val="28"/>
          <w:szCs w:val="28"/>
          <w:lang w:val="en-US" w:eastAsia="zh-CN"/>
        </w:rPr>
        <w:t>正反转</w:t>
      </w:r>
      <w:r>
        <w:rPr>
          <w:rFonts w:hint="eastAsia" w:hAnsi="仿宋" w:eastAsia="仿宋"/>
          <w:b/>
          <w:bCs/>
          <w:color w:val="auto"/>
          <w:sz w:val="28"/>
          <w:szCs w:val="28"/>
        </w:rPr>
        <w:t>、</w:t>
      </w:r>
      <w:r>
        <w:rPr>
          <w:rFonts w:hint="eastAsia" w:hAnsi="仿宋" w:eastAsia="仿宋"/>
          <w:b/>
          <w:bCs/>
          <w:color w:val="auto"/>
          <w:sz w:val="28"/>
          <w:szCs w:val="28"/>
          <w:lang w:val="en-US" w:eastAsia="zh-CN"/>
        </w:rPr>
        <w:t>刀库正反转</w:t>
      </w:r>
      <w:r>
        <w:rPr>
          <w:rFonts w:hint="eastAsia" w:hAnsi="仿宋" w:eastAsia="仿宋"/>
          <w:b/>
          <w:bCs/>
          <w:color w:val="auto"/>
          <w:sz w:val="28"/>
          <w:szCs w:val="28"/>
        </w:rPr>
        <w:t>电路</w:t>
      </w:r>
      <w:r>
        <w:rPr>
          <w:rFonts w:hint="eastAsia" w:hAnsi="仿宋" w:eastAsia="仿宋"/>
          <w:b/>
          <w:bCs/>
          <w:color w:val="auto"/>
          <w:sz w:val="28"/>
          <w:szCs w:val="28"/>
          <w:lang w:val="en-US" w:eastAsia="zh-CN"/>
        </w:rPr>
        <w:t>四组控制电路（控制元件不包含电机配线）</w:t>
      </w:r>
      <w:r>
        <w:rPr>
          <w:rFonts w:hint="eastAsia" w:hAnsi="仿宋" w:eastAsia="仿宋"/>
          <w:b/>
          <w:bCs/>
          <w:color w:val="auto"/>
          <w:sz w:val="28"/>
          <w:szCs w:val="28"/>
          <w:lang w:eastAsia="zh-CN"/>
        </w:rPr>
        <w:t>；</w:t>
      </w:r>
      <w:r>
        <w:rPr>
          <w:rFonts w:hint="eastAsia" w:hAnsi="仿宋" w:eastAsia="仿宋"/>
          <w:b/>
          <w:bCs/>
          <w:color w:val="auto"/>
          <w:sz w:val="28"/>
          <w:szCs w:val="28"/>
          <w:lang w:val="en-US" w:eastAsia="zh-CN"/>
        </w:rPr>
        <w:t>至少有一组线路存在故障。</w:t>
      </w:r>
    </w:p>
    <w:p>
      <w:pPr>
        <w:snapToGrid w:val="0"/>
        <w:spacing w:line="560" w:lineRule="exact"/>
        <w:ind w:firstLine="560" w:firstLineChars="200"/>
        <w:rPr>
          <w:rFonts w:eastAsia="仿宋"/>
          <w:bCs/>
          <w:color w:val="auto"/>
          <w:sz w:val="28"/>
          <w:szCs w:val="28"/>
        </w:rPr>
      </w:pPr>
      <w:r>
        <w:rPr>
          <w:rFonts w:hAnsi="仿宋" w:eastAsia="仿宋"/>
          <w:bCs/>
          <w:color w:val="auto"/>
          <w:sz w:val="28"/>
          <w:szCs w:val="28"/>
        </w:rPr>
        <w:t>项目</w:t>
      </w:r>
      <w:r>
        <w:rPr>
          <w:rFonts w:hint="eastAsia" w:hAnsi="仿宋" w:eastAsia="仿宋"/>
          <w:bCs/>
          <w:color w:val="auto"/>
          <w:sz w:val="28"/>
          <w:szCs w:val="28"/>
          <w:lang w:val="en-US" w:eastAsia="zh-CN"/>
        </w:rPr>
        <w:t>完成</w:t>
      </w:r>
      <w:r>
        <w:rPr>
          <w:rFonts w:hAnsi="仿宋" w:eastAsia="仿宋"/>
          <w:bCs/>
          <w:color w:val="auto"/>
          <w:sz w:val="28"/>
          <w:szCs w:val="28"/>
        </w:rPr>
        <w:t>要求</w:t>
      </w:r>
      <w:r>
        <w:rPr>
          <w:rFonts w:hint="eastAsia" w:hAnsi="仿宋" w:eastAsia="仿宋"/>
          <w:bCs/>
          <w:color w:val="auto"/>
          <w:sz w:val="28"/>
          <w:szCs w:val="28"/>
        </w:rPr>
        <w:t>：</w:t>
      </w:r>
    </w:p>
    <w:p>
      <w:pPr>
        <w:pStyle w:val="40"/>
        <w:numPr>
          <w:ilvl w:val="0"/>
          <w:numId w:val="2"/>
        </w:numPr>
        <w:snapToGrid w:val="0"/>
        <w:spacing w:line="560" w:lineRule="exact"/>
        <w:ind w:firstLine="560"/>
        <w:rPr>
          <w:rFonts w:hint="eastAsia" w:ascii="Times New Roman" w:hAnsi="Times New Roman" w:eastAsia="仿宋"/>
          <w:bCs/>
          <w:color w:val="auto"/>
          <w:sz w:val="28"/>
          <w:szCs w:val="28"/>
          <w:lang w:val="en-US" w:eastAsia="zh-CN"/>
        </w:rPr>
      </w:pPr>
      <w:r>
        <w:rPr>
          <w:rFonts w:hint="eastAsia" w:ascii="Times New Roman" w:hAnsi="Times New Roman" w:eastAsia="仿宋"/>
          <w:bCs/>
          <w:color w:val="auto"/>
          <w:sz w:val="28"/>
          <w:szCs w:val="28"/>
        </w:rPr>
        <w:t>根据任务书要求，</w:t>
      </w:r>
      <w:r>
        <w:rPr>
          <w:rFonts w:hint="eastAsia" w:ascii="Times New Roman" w:hAnsi="Times New Roman" w:eastAsia="仿宋"/>
          <w:bCs/>
          <w:color w:val="auto"/>
          <w:sz w:val="28"/>
          <w:szCs w:val="28"/>
          <w:lang w:val="en-US" w:eastAsia="zh-CN"/>
        </w:rPr>
        <w:t>查找出存在问题的控制线路。</w:t>
      </w:r>
    </w:p>
    <w:p>
      <w:pPr>
        <w:pStyle w:val="40"/>
        <w:numPr>
          <w:ilvl w:val="0"/>
          <w:numId w:val="2"/>
        </w:numPr>
        <w:snapToGrid w:val="0"/>
        <w:spacing w:line="560" w:lineRule="exact"/>
        <w:ind w:firstLine="560"/>
        <w:rPr>
          <w:rFonts w:ascii="Times New Roman" w:hAnsi="Times New Roman" w:eastAsia="仿宋"/>
          <w:bCs/>
          <w:color w:val="auto"/>
          <w:sz w:val="28"/>
          <w:szCs w:val="28"/>
          <w:u w:val="none"/>
        </w:rPr>
      </w:pPr>
      <w:r>
        <w:rPr>
          <w:rFonts w:hint="eastAsia" w:ascii="Times New Roman" w:hAnsi="仿宋" w:eastAsia="仿宋"/>
          <w:bCs/>
          <w:color w:val="auto"/>
          <w:sz w:val="28"/>
          <w:szCs w:val="28"/>
          <w:lang w:val="en-US" w:eastAsia="zh-CN"/>
        </w:rPr>
        <w:t>首先</w:t>
      </w:r>
      <w:r>
        <w:rPr>
          <w:rFonts w:hint="eastAsia" w:ascii="Times New Roman" w:hAnsi="仿宋" w:eastAsia="仿宋"/>
          <w:bCs/>
          <w:color w:val="auto"/>
          <w:sz w:val="28"/>
          <w:szCs w:val="28"/>
        </w:rPr>
        <w:t>正确绘制数控机床</w:t>
      </w:r>
      <w:r>
        <w:rPr>
          <w:rFonts w:hint="eastAsia" w:ascii="Times New Roman" w:hAnsi="仿宋" w:eastAsia="仿宋"/>
          <w:bCs/>
          <w:color w:val="auto"/>
          <w:sz w:val="28"/>
          <w:szCs w:val="28"/>
          <w:u w:val="single"/>
          <w:lang w:val="en-US" w:eastAsia="zh-CN"/>
        </w:rPr>
        <w:t>有故障控制线路</w:t>
      </w:r>
      <w:r>
        <w:rPr>
          <w:rFonts w:hint="eastAsia" w:ascii="Times New Roman" w:hAnsi="仿宋" w:eastAsia="仿宋"/>
          <w:bCs/>
          <w:color w:val="auto"/>
          <w:sz w:val="28"/>
          <w:szCs w:val="28"/>
          <w:lang w:val="en-US" w:eastAsia="zh-CN"/>
        </w:rPr>
        <w:t>的正确</w:t>
      </w:r>
      <w:r>
        <w:rPr>
          <w:rFonts w:hint="eastAsia" w:ascii="Times New Roman" w:hAnsi="仿宋" w:eastAsia="仿宋"/>
          <w:bCs/>
          <w:color w:val="auto"/>
          <w:sz w:val="28"/>
          <w:szCs w:val="28"/>
        </w:rPr>
        <w:t>控制电路</w:t>
      </w:r>
      <w:r>
        <w:rPr>
          <w:rFonts w:hint="eastAsia" w:ascii="Times New Roman" w:hAnsi="仿宋" w:eastAsia="仿宋"/>
          <w:bCs/>
          <w:color w:val="auto"/>
          <w:sz w:val="28"/>
          <w:szCs w:val="28"/>
          <w:lang w:val="en-US" w:eastAsia="zh-CN"/>
        </w:rPr>
        <w:t>图</w:t>
      </w:r>
      <w:r>
        <w:rPr>
          <w:rFonts w:hint="eastAsia" w:ascii="Times New Roman" w:hAnsi="仿宋" w:eastAsia="仿宋"/>
          <w:bCs/>
          <w:color w:val="auto"/>
          <w:sz w:val="28"/>
          <w:szCs w:val="28"/>
        </w:rPr>
        <w:t>，内容含紧急停止电路</w:t>
      </w:r>
      <w:r>
        <w:rPr>
          <w:rFonts w:hint="eastAsia" w:hAnsi="仿宋" w:eastAsia="仿宋"/>
          <w:b/>
          <w:bCs/>
          <w:color w:val="auto"/>
          <w:sz w:val="28"/>
          <w:szCs w:val="28"/>
        </w:rPr>
        <w:t>、</w:t>
      </w:r>
      <w:r>
        <w:rPr>
          <w:rFonts w:hint="eastAsia" w:ascii="Times New Roman" w:hAnsi="仿宋" w:eastAsia="仿宋"/>
          <w:bCs/>
          <w:color w:val="auto"/>
          <w:sz w:val="28"/>
          <w:szCs w:val="28"/>
        </w:rPr>
        <w:t>冷却电路</w:t>
      </w:r>
      <w:r>
        <w:rPr>
          <w:rFonts w:hint="eastAsia" w:ascii="Times New Roman" w:hAnsi="仿宋" w:eastAsia="仿宋"/>
          <w:bCs/>
          <w:color w:val="auto"/>
          <w:sz w:val="28"/>
          <w:szCs w:val="28"/>
          <w:lang w:eastAsia="zh-CN"/>
        </w:rPr>
        <w:t>、</w:t>
      </w:r>
      <w:r>
        <w:rPr>
          <w:rFonts w:hint="eastAsia" w:ascii="Times New Roman" w:hAnsi="仿宋" w:eastAsia="仿宋"/>
          <w:bCs/>
          <w:color w:val="auto"/>
          <w:sz w:val="28"/>
          <w:szCs w:val="28"/>
        </w:rPr>
        <w:t>排屑</w:t>
      </w:r>
      <w:r>
        <w:rPr>
          <w:rFonts w:hint="eastAsia" w:ascii="Times New Roman" w:hAnsi="仿宋" w:eastAsia="仿宋"/>
          <w:bCs/>
          <w:color w:val="auto"/>
          <w:sz w:val="28"/>
          <w:szCs w:val="28"/>
          <w:lang w:val="en-US" w:eastAsia="zh-CN"/>
        </w:rPr>
        <w:t>正反转</w:t>
      </w:r>
      <w:r>
        <w:rPr>
          <w:rFonts w:hint="eastAsia" w:ascii="Times New Roman" w:hAnsi="仿宋" w:eastAsia="仿宋"/>
          <w:bCs/>
          <w:color w:val="auto"/>
          <w:sz w:val="28"/>
          <w:szCs w:val="28"/>
        </w:rPr>
        <w:t>、</w:t>
      </w:r>
      <w:r>
        <w:rPr>
          <w:rFonts w:hint="eastAsia" w:ascii="Times New Roman" w:hAnsi="仿宋" w:eastAsia="仿宋"/>
          <w:bCs/>
          <w:color w:val="auto"/>
          <w:sz w:val="28"/>
          <w:szCs w:val="28"/>
          <w:lang w:val="en-US" w:eastAsia="zh-CN"/>
        </w:rPr>
        <w:t>刀库正反转</w:t>
      </w:r>
      <w:r>
        <w:rPr>
          <w:rFonts w:hint="eastAsia" w:ascii="Times New Roman" w:hAnsi="仿宋" w:eastAsia="仿宋"/>
          <w:bCs/>
          <w:color w:val="auto"/>
          <w:sz w:val="28"/>
          <w:szCs w:val="28"/>
        </w:rPr>
        <w:t>电路</w:t>
      </w:r>
      <w:r>
        <w:rPr>
          <w:rFonts w:hint="eastAsia" w:ascii="Times New Roman" w:hAnsi="仿宋" w:eastAsia="仿宋"/>
          <w:bCs/>
          <w:color w:val="auto"/>
          <w:sz w:val="28"/>
          <w:szCs w:val="28"/>
          <w:lang w:val="en-US" w:eastAsia="zh-CN"/>
        </w:rPr>
        <w:t>四组控制电路中存在问题的某组电路。</w:t>
      </w:r>
      <w:r>
        <w:rPr>
          <w:rFonts w:hint="eastAsia" w:ascii="Times New Roman" w:hAnsi="仿宋" w:eastAsia="仿宋"/>
          <w:bCs/>
          <w:color w:val="auto"/>
          <w:sz w:val="28"/>
          <w:szCs w:val="28"/>
        </w:rPr>
        <w:t>请选手按照具体题意将电路图绘制在《赛卷记录》</w:t>
      </w:r>
      <w:r>
        <w:rPr>
          <w:rFonts w:hint="eastAsia" w:ascii="Times New Roman" w:hAnsi="仿宋" w:eastAsia="仿宋"/>
          <w:bCs/>
          <w:color w:val="auto"/>
          <w:sz w:val="28"/>
          <w:szCs w:val="28"/>
          <w:u w:val="none"/>
        </w:rPr>
        <w:t>表附表</w:t>
      </w:r>
      <w:r>
        <w:rPr>
          <w:rFonts w:hint="eastAsia" w:ascii="Times New Roman" w:hAnsi="Times New Roman" w:eastAsia="仿宋"/>
          <w:bCs/>
          <w:color w:val="auto"/>
          <w:sz w:val="28"/>
          <w:szCs w:val="28"/>
          <w:u w:val="none"/>
          <w:lang w:val="en-US" w:eastAsia="zh-CN"/>
        </w:rPr>
        <w:t>2</w:t>
      </w:r>
      <w:r>
        <w:rPr>
          <w:rFonts w:hint="eastAsia" w:ascii="Times New Roman" w:hAnsi="Times New Roman" w:eastAsia="仿宋"/>
          <w:bCs/>
          <w:color w:val="auto"/>
          <w:sz w:val="28"/>
          <w:szCs w:val="28"/>
          <w:u w:val="none"/>
        </w:rPr>
        <w:t>“</w:t>
      </w:r>
      <w:r>
        <w:rPr>
          <w:rFonts w:hint="eastAsia" w:ascii="Times New Roman" w:hAnsi="仿宋" w:eastAsia="仿宋"/>
          <w:bCs/>
          <w:color w:val="auto"/>
          <w:sz w:val="28"/>
          <w:szCs w:val="28"/>
          <w:u w:val="none"/>
        </w:rPr>
        <w:t>数控机床电气设计与安装</w:t>
      </w:r>
      <w:r>
        <w:rPr>
          <w:rFonts w:hint="eastAsia" w:ascii="Times New Roman" w:hAnsi="Times New Roman" w:eastAsia="仿宋"/>
          <w:bCs/>
          <w:color w:val="auto"/>
          <w:sz w:val="28"/>
          <w:szCs w:val="28"/>
          <w:u w:val="none"/>
        </w:rPr>
        <w:t>”</w:t>
      </w:r>
      <w:r>
        <w:rPr>
          <w:rFonts w:hint="eastAsia" w:ascii="Times New Roman" w:hAnsi="仿宋" w:eastAsia="仿宋"/>
          <w:bCs/>
          <w:color w:val="auto"/>
          <w:sz w:val="28"/>
          <w:szCs w:val="28"/>
          <w:u w:val="none"/>
        </w:rPr>
        <w:t>记录表中。</w:t>
      </w:r>
    </w:p>
    <w:p>
      <w:pPr>
        <w:snapToGrid w:val="0"/>
        <w:spacing w:line="560" w:lineRule="exact"/>
        <w:ind w:firstLine="560" w:firstLineChars="200"/>
        <w:rPr>
          <w:rFonts w:hint="eastAsia" w:ascii="Times New Roman" w:hAnsi="Times New Roman" w:eastAsia="仿宋"/>
          <w:bCs/>
          <w:color w:val="auto"/>
          <w:sz w:val="28"/>
          <w:szCs w:val="28"/>
          <w:lang w:val="en-US" w:eastAsia="zh-CN"/>
        </w:rPr>
      </w:pPr>
      <w:r>
        <w:rPr>
          <w:rFonts w:hint="eastAsia" w:ascii="Times New Roman" w:hAnsi="仿宋" w:eastAsia="仿宋"/>
          <w:bCs/>
          <w:color w:val="auto"/>
          <w:sz w:val="28"/>
          <w:szCs w:val="28"/>
          <w:u w:val="none"/>
          <w:lang w:val="en-US" w:eastAsia="zh-CN"/>
        </w:rPr>
        <w:t>要求</w:t>
      </w:r>
      <w:r>
        <w:rPr>
          <w:rFonts w:hint="eastAsia" w:hAnsi="仿宋" w:eastAsia="仿宋"/>
          <w:bCs/>
          <w:color w:val="auto"/>
          <w:sz w:val="28"/>
          <w:szCs w:val="28"/>
          <w:u w:val="none"/>
        </w:rPr>
        <w:t>具体要求如下：</w:t>
      </w:r>
      <w:r>
        <w:rPr>
          <w:rFonts w:hint="eastAsia" w:ascii="Times New Roman" w:hAnsi="仿宋" w:eastAsia="仿宋"/>
          <w:bCs/>
          <w:color w:val="auto"/>
          <w:sz w:val="28"/>
          <w:szCs w:val="28"/>
          <w:u w:val="none"/>
        </w:rPr>
        <w:t>电气图纸上连接线绘制整齐、位置排布合理、图面清</w:t>
      </w:r>
      <w:r>
        <w:rPr>
          <w:rFonts w:hint="eastAsia" w:ascii="Times New Roman" w:hAnsi="仿宋" w:eastAsia="仿宋"/>
          <w:bCs/>
          <w:color w:val="auto"/>
          <w:sz w:val="28"/>
          <w:szCs w:val="28"/>
        </w:rPr>
        <w:t>晰，表示方法符合规范。</w:t>
      </w:r>
    </w:p>
    <w:p>
      <w:pPr>
        <w:pStyle w:val="40"/>
        <w:snapToGrid w:val="0"/>
        <w:spacing w:line="560" w:lineRule="exact"/>
        <w:ind w:firstLine="560"/>
        <w:rPr>
          <w:rFonts w:ascii="Times New Roman" w:hAnsi="Times New Roman" w:eastAsia="仿宋"/>
          <w:bCs/>
          <w:color w:val="auto"/>
          <w:sz w:val="28"/>
          <w:szCs w:val="28"/>
        </w:rPr>
      </w:pPr>
      <w:r>
        <w:rPr>
          <w:rFonts w:hint="eastAsia" w:ascii="Times New Roman" w:hAnsi="Times New Roman" w:eastAsia="仿宋"/>
          <w:bCs/>
          <w:color w:val="auto"/>
          <w:sz w:val="28"/>
          <w:szCs w:val="28"/>
          <w:lang w:val="en-US" w:eastAsia="zh-CN"/>
        </w:rPr>
        <w:t>3</w:t>
      </w:r>
      <w:r>
        <w:rPr>
          <w:rFonts w:hint="eastAsia" w:ascii="Times New Roman" w:hAnsi="Times New Roman" w:eastAsia="仿宋"/>
          <w:bCs/>
          <w:color w:val="auto"/>
          <w:sz w:val="28"/>
          <w:szCs w:val="28"/>
        </w:rPr>
        <w:t>.</w:t>
      </w:r>
      <w:r>
        <w:rPr>
          <w:rFonts w:hint="eastAsia" w:ascii="Times New Roman" w:hAnsi="Times New Roman" w:eastAsia="仿宋"/>
          <w:bCs/>
          <w:color w:val="auto"/>
          <w:sz w:val="28"/>
          <w:szCs w:val="28"/>
          <w:lang w:val="en-US" w:eastAsia="zh-CN"/>
        </w:rPr>
        <w:t>其次</w:t>
      </w:r>
      <w:r>
        <w:rPr>
          <w:rFonts w:hint="eastAsia" w:ascii="Times New Roman" w:hAnsi="仿宋" w:eastAsia="仿宋"/>
          <w:bCs/>
          <w:color w:val="auto"/>
          <w:sz w:val="28"/>
          <w:szCs w:val="28"/>
        </w:rPr>
        <w:t>并根据设计的电气图纸完成该</w:t>
      </w:r>
      <w:r>
        <w:rPr>
          <w:rFonts w:hint="eastAsia" w:ascii="Times New Roman" w:hAnsi="仿宋" w:eastAsia="仿宋"/>
          <w:bCs/>
          <w:color w:val="auto"/>
          <w:sz w:val="28"/>
          <w:szCs w:val="28"/>
          <w:lang w:val="en-US" w:eastAsia="zh-CN"/>
        </w:rPr>
        <w:t>故障线路</w:t>
      </w:r>
      <w:r>
        <w:rPr>
          <w:rFonts w:hint="eastAsia" w:ascii="Times New Roman" w:hAnsi="仿宋" w:eastAsia="仿宋"/>
          <w:bCs/>
          <w:color w:val="auto"/>
          <w:sz w:val="28"/>
          <w:szCs w:val="28"/>
        </w:rPr>
        <w:t>部分的连接工作，保证连接正确可靠。</w:t>
      </w:r>
      <w:r>
        <w:rPr>
          <w:rFonts w:hint="eastAsia" w:ascii="Times New Roman" w:hAnsi="仿宋" w:eastAsia="仿宋"/>
          <w:bCs/>
          <w:color w:val="auto"/>
          <w:sz w:val="28"/>
          <w:szCs w:val="28"/>
          <w:lang w:val="en-US" w:eastAsia="zh-CN"/>
        </w:rPr>
        <w:t>要求</w:t>
      </w:r>
      <w:r>
        <w:rPr>
          <w:rFonts w:hint="eastAsia" w:hAnsi="仿宋" w:eastAsia="仿宋"/>
          <w:bCs/>
          <w:color w:val="auto"/>
          <w:sz w:val="28"/>
          <w:szCs w:val="28"/>
        </w:rPr>
        <w:t>具体要求如下：</w:t>
      </w:r>
    </w:p>
    <w:p>
      <w:pPr>
        <w:pStyle w:val="40"/>
        <w:numPr>
          <w:ilvl w:val="0"/>
          <w:numId w:val="3"/>
        </w:numPr>
        <w:snapToGrid w:val="0"/>
        <w:spacing w:line="560" w:lineRule="exact"/>
        <w:ind w:left="1134" w:hanging="680" w:firstLineChars="0"/>
        <w:rPr>
          <w:rFonts w:ascii="Times New Roman" w:hAnsi="Times New Roman" w:eastAsia="仿宋"/>
          <w:bCs/>
          <w:color w:val="auto"/>
          <w:sz w:val="28"/>
          <w:szCs w:val="28"/>
        </w:rPr>
      </w:pPr>
      <w:r>
        <w:rPr>
          <w:rFonts w:hint="eastAsia" w:ascii="Times New Roman" w:hAnsi="仿宋" w:eastAsia="仿宋"/>
          <w:bCs/>
          <w:color w:val="auto"/>
          <w:sz w:val="28"/>
          <w:szCs w:val="28"/>
        </w:rPr>
        <w:t>连接线上应有识别标记或标注。</w:t>
      </w:r>
    </w:p>
    <w:p>
      <w:pPr>
        <w:pStyle w:val="40"/>
        <w:numPr>
          <w:ilvl w:val="0"/>
          <w:numId w:val="3"/>
        </w:numPr>
        <w:snapToGrid w:val="0"/>
        <w:spacing w:line="560" w:lineRule="exact"/>
        <w:ind w:left="1134" w:hanging="680" w:firstLineChars="0"/>
        <w:rPr>
          <w:rFonts w:ascii="Times New Roman" w:hAnsi="Times New Roman" w:eastAsia="仿宋"/>
          <w:bCs/>
          <w:color w:val="auto"/>
          <w:sz w:val="28"/>
          <w:szCs w:val="28"/>
        </w:rPr>
      </w:pPr>
      <w:r>
        <w:rPr>
          <w:rFonts w:hint="eastAsia" w:ascii="Times New Roman" w:hAnsi="仿宋" w:eastAsia="仿宋"/>
          <w:bCs/>
          <w:color w:val="auto"/>
          <w:sz w:val="28"/>
          <w:szCs w:val="28"/>
        </w:rPr>
        <w:t>接线前的准备工作要充分，接线时工具使用正确。</w:t>
      </w:r>
    </w:p>
    <w:p>
      <w:pPr>
        <w:pStyle w:val="40"/>
        <w:numPr>
          <w:ilvl w:val="0"/>
          <w:numId w:val="3"/>
        </w:numPr>
        <w:snapToGrid w:val="0"/>
        <w:spacing w:line="560" w:lineRule="exact"/>
        <w:ind w:left="1134" w:hanging="680" w:firstLineChars="0"/>
        <w:rPr>
          <w:rFonts w:ascii="Times New Roman" w:hAnsi="Times New Roman" w:eastAsia="仿宋"/>
          <w:bCs/>
          <w:color w:val="auto"/>
          <w:sz w:val="28"/>
          <w:szCs w:val="28"/>
        </w:rPr>
      </w:pPr>
      <w:r>
        <w:rPr>
          <w:rFonts w:hint="eastAsia" w:ascii="Times New Roman" w:hAnsi="仿宋" w:eastAsia="仿宋"/>
          <w:bCs/>
          <w:color w:val="auto"/>
          <w:sz w:val="28"/>
          <w:szCs w:val="28"/>
        </w:rPr>
        <w:t>接线符合工艺要求，凡是连接的导线，必须压接接线端头，套上赛场提供的号码管，实物编号和接线图编号要一致。</w:t>
      </w:r>
    </w:p>
    <w:p>
      <w:pPr>
        <w:pStyle w:val="40"/>
        <w:numPr>
          <w:ilvl w:val="0"/>
          <w:numId w:val="3"/>
        </w:numPr>
        <w:snapToGrid w:val="0"/>
        <w:spacing w:line="560" w:lineRule="exact"/>
        <w:ind w:left="1134" w:hanging="680" w:firstLineChars="0"/>
        <w:rPr>
          <w:rFonts w:ascii="Times New Roman" w:hAnsi="Times New Roman" w:eastAsia="仿宋"/>
          <w:bCs/>
          <w:color w:val="auto"/>
          <w:sz w:val="28"/>
          <w:szCs w:val="28"/>
        </w:rPr>
      </w:pPr>
      <w:r>
        <w:rPr>
          <w:rFonts w:hint="eastAsia" w:ascii="Times New Roman" w:hAnsi="仿宋" w:eastAsia="仿宋"/>
          <w:bCs/>
          <w:color w:val="auto"/>
          <w:sz w:val="28"/>
          <w:szCs w:val="28"/>
        </w:rPr>
        <w:t>电路接线规范，符合GB 50254-2014 电气装置安装工程低压电器施工及验收规范。</w:t>
      </w:r>
    </w:p>
    <w:p>
      <w:pPr>
        <w:spacing w:line="560" w:lineRule="exact"/>
        <w:ind w:firstLine="548" w:firstLineChars="196"/>
        <w:textAlignment w:val="baseline"/>
        <w:rPr>
          <w:rFonts w:hint="eastAsia" w:hAnsi="仿宋" w:eastAsia="仿宋"/>
          <w:bCs/>
          <w:color w:val="auto"/>
          <w:sz w:val="28"/>
          <w:szCs w:val="28"/>
        </w:rPr>
      </w:pPr>
      <w:r>
        <w:rPr>
          <w:rFonts w:hint="eastAsia" w:hAnsi="仿宋" w:eastAsia="仿宋"/>
          <w:bCs/>
          <w:color w:val="auto"/>
          <w:sz w:val="28"/>
          <w:szCs w:val="28"/>
        </w:rPr>
        <w:t>注意：选手在设备上电前需自行先检查所连接线路的正确性，并经裁判或现场技术人员检查无误后方可通电运行。当技术人员或裁判发现有虚接、错误连接导致电源或负载短路、以及导致设备损坏或人员安全问题时，可以终止选手通电。</w:t>
      </w:r>
    </w:p>
    <w:p>
      <w:pPr>
        <w:spacing w:line="560" w:lineRule="exact"/>
        <w:ind w:firstLine="548" w:firstLineChars="196"/>
        <w:textAlignment w:val="baseline"/>
        <w:rPr>
          <w:rFonts w:hint="eastAsia" w:hAnsi="仿宋" w:eastAsia="仿宋"/>
          <w:bCs/>
          <w:color w:val="auto"/>
          <w:sz w:val="28"/>
          <w:szCs w:val="28"/>
        </w:rPr>
      </w:pPr>
    </w:p>
    <w:p>
      <w:pPr>
        <w:pStyle w:val="3"/>
        <w:spacing w:line="560" w:lineRule="exact"/>
        <w:rPr>
          <w:rFonts w:ascii="Times New Roman" w:hAnsi="Times New Roman"/>
          <w:color w:val="auto"/>
          <w:szCs w:val="28"/>
          <w:shd w:val="pct10" w:color="auto" w:fill="FFFFFF"/>
        </w:rPr>
      </w:pPr>
      <w:bookmarkStart w:id="29" w:name="_Toc12253"/>
      <w:bookmarkStart w:id="30" w:name="_Toc8960"/>
      <w:bookmarkStart w:id="31" w:name="_Toc4287736"/>
      <w:bookmarkStart w:id="32" w:name="_Toc25974"/>
      <w:r>
        <w:rPr>
          <w:rFonts w:hint="eastAsia" w:ascii="Times New Roman" w:hAnsi="仿宋"/>
          <w:color w:val="auto"/>
          <w:szCs w:val="28"/>
          <w:shd w:val="pct10" w:color="auto" w:fill="FFFFFF"/>
        </w:rPr>
        <w:t>任务三：</w:t>
      </w:r>
      <w:r>
        <w:rPr>
          <w:rFonts w:ascii="Times New Roman" w:hAnsi="仿宋"/>
          <w:color w:val="auto"/>
          <w:szCs w:val="28"/>
          <w:shd w:val="pct10" w:color="auto" w:fill="FFFFFF"/>
        </w:rPr>
        <w:t>数控机床故障诊断与维修</w:t>
      </w:r>
      <w:r>
        <w:rPr>
          <w:rFonts w:hint="eastAsia" w:ascii="Times New Roman" w:hAnsi="仿宋"/>
          <w:color w:val="auto"/>
          <w:szCs w:val="28"/>
          <w:shd w:val="pct10" w:color="auto" w:fill="FFFFFF"/>
        </w:rPr>
        <w:t>（</w:t>
      </w:r>
      <w:r>
        <w:rPr>
          <w:rFonts w:hint="eastAsia" w:ascii="Times New Roman" w:hAnsi="Times New Roman"/>
          <w:color w:val="auto"/>
          <w:szCs w:val="28"/>
          <w:shd w:val="pct10" w:color="auto" w:fill="FFFFFF"/>
        </w:rPr>
        <w:t>15</w:t>
      </w:r>
      <w:r>
        <w:rPr>
          <w:rFonts w:hint="eastAsia" w:ascii="Times New Roman" w:hAnsi="仿宋"/>
          <w:color w:val="auto"/>
          <w:szCs w:val="28"/>
          <w:shd w:val="pct10" w:color="auto" w:fill="FFFFFF"/>
        </w:rPr>
        <w:t>分）</w:t>
      </w:r>
      <w:bookmarkEnd w:id="29"/>
      <w:bookmarkEnd w:id="30"/>
      <w:bookmarkEnd w:id="31"/>
      <w:bookmarkEnd w:id="32"/>
    </w:p>
    <w:p>
      <w:pPr>
        <w:numPr>
          <w:ilvl w:val="0"/>
          <w:numId w:val="0"/>
        </w:numPr>
        <w:spacing w:line="560" w:lineRule="exact"/>
        <w:ind w:firstLine="560" w:firstLineChars="200"/>
        <w:jc w:val="left"/>
        <w:rPr>
          <w:rFonts w:hint="eastAsia" w:hAnsi="仿宋" w:eastAsia="仿宋"/>
          <w:color w:val="auto"/>
          <w:sz w:val="28"/>
          <w:szCs w:val="28"/>
        </w:rPr>
      </w:pPr>
      <w:r>
        <w:rPr>
          <w:rFonts w:hint="eastAsia" w:hAnsi="仿宋" w:eastAsia="仿宋"/>
          <w:color w:val="auto"/>
          <w:sz w:val="28"/>
          <w:szCs w:val="28"/>
          <w:lang w:val="en-US" w:eastAsia="zh-CN"/>
        </w:rPr>
        <w:t>一、</w:t>
      </w:r>
      <w:r>
        <w:rPr>
          <w:rFonts w:hint="eastAsia" w:hAnsi="仿宋" w:eastAsia="仿宋"/>
          <w:color w:val="auto"/>
          <w:sz w:val="28"/>
          <w:szCs w:val="28"/>
        </w:rPr>
        <w:t>机床技术指标</w:t>
      </w:r>
    </w:p>
    <w:p>
      <w:pPr>
        <w:spacing w:line="560" w:lineRule="exact"/>
        <w:ind w:firstLine="560" w:firstLineChars="200"/>
        <w:jc w:val="left"/>
        <w:rPr>
          <w:rFonts w:hint="eastAsia" w:hAnsi="仿宋" w:eastAsia="仿宋"/>
          <w:color w:val="auto"/>
          <w:sz w:val="28"/>
          <w:szCs w:val="28"/>
          <w:lang w:eastAsia="zh-CN"/>
        </w:rPr>
      </w:pPr>
      <w:r>
        <w:rPr>
          <w:rFonts w:hint="eastAsia" w:ascii="Times New Roman" w:hAnsi="仿宋" w:eastAsia="仿宋"/>
          <w:color w:val="auto"/>
          <w:sz w:val="28"/>
          <w:szCs w:val="28"/>
          <w:lang w:val="en-US" w:eastAsia="zh-CN"/>
        </w:rPr>
        <w:t>FANUC 0i MF</w:t>
      </w:r>
      <w:r>
        <w:rPr>
          <w:rFonts w:hint="eastAsia" w:ascii="Times New Roman" w:hAnsi="仿宋" w:eastAsia="仿宋"/>
          <w:color w:val="auto"/>
          <w:sz w:val="28"/>
          <w:szCs w:val="28"/>
        </w:rPr>
        <w:t>数控系统</w:t>
      </w:r>
      <w:r>
        <w:rPr>
          <w:rFonts w:hint="eastAsia" w:hAnsi="仿宋" w:eastAsia="仿宋"/>
          <w:color w:val="auto"/>
          <w:sz w:val="28"/>
          <w:szCs w:val="28"/>
          <w:lang w:eastAsia="zh-CN"/>
        </w:rPr>
        <w:t>，</w:t>
      </w:r>
      <w:r>
        <w:rPr>
          <w:rFonts w:hint="eastAsia" w:ascii="Times New Roman" w:hAnsi="仿宋" w:eastAsia="仿宋"/>
          <w:color w:val="auto"/>
          <w:sz w:val="28"/>
          <w:szCs w:val="28"/>
        </w:rPr>
        <w:t>配置</w:t>
      </w:r>
      <w:r>
        <w:rPr>
          <w:rFonts w:hint="eastAsia" w:ascii="Times New Roman" w:hAnsi="Times New Roman" w:eastAsia="仿宋"/>
          <w:color w:val="auto"/>
          <w:sz w:val="28"/>
          <w:szCs w:val="28"/>
          <w:lang w:val="en-US" w:eastAsia="zh-CN"/>
        </w:rPr>
        <w:t>滕州大恒机床有限公司</w:t>
      </w:r>
      <w:r>
        <w:rPr>
          <w:rFonts w:hint="eastAsia" w:ascii="Times New Roman" w:hAnsi="Times New Roman" w:eastAsia="仿宋"/>
          <w:color w:val="auto"/>
          <w:sz w:val="28"/>
          <w:szCs w:val="28"/>
        </w:rPr>
        <w:t>VM</w:t>
      </w:r>
      <w:r>
        <w:rPr>
          <w:rFonts w:hint="eastAsia" w:ascii="Times New Roman" w:hAnsi="Times New Roman" w:eastAsia="仿宋"/>
          <w:color w:val="auto"/>
          <w:sz w:val="28"/>
          <w:szCs w:val="28"/>
          <w:lang w:val="en-US" w:eastAsia="zh-CN"/>
        </w:rPr>
        <w:t>C850</w:t>
      </w:r>
      <w:r>
        <w:rPr>
          <w:rFonts w:hint="eastAsia" w:ascii="Times New Roman" w:hAnsi="仿宋" w:eastAsia="仿宋"/>
          <w:color w:val="auto"/>
          <w:sz w:val="28"/>
          <w:szCs w:val="28"/>
        </w:rPr>
        <w:t>立式数控铣床</w:t>
      </w:r>
      <w:r>
        <w:rPr>
          <w:rFonts w:hint="eastAsia" w:hAnsi="仿宋" w:eastAsia="仿宋"/>
          <w:color w:val="auto"/>
          <w:sz w:val="28"/>
          <w:szCs w:val="28"/>
          <w:lang w:eastAsia="zh-CN"/>
        </w:rPr>
        <w:t>。</w:t>
      </w:r>
    </w:p>
    <w:p>
      <w:pPr>
        <w:spacing w:line="560" w:lineRule="exact"/>
        <w:ind w:firstLine="560" w:firstLineChars="200"/>
        <w:rPr>
          <w:rFonts w:eastAsia="仿宋"/>
          <w:color w:val="auto"/>
          <w:sz w:val="28"/>
          <w:szCs w:val="28"/>
        </w:rPr>
      </w:pPr>
      <w:bookmarkStart w:id="33" w:name="_Hlk3815929"/>
      <w:r>
        <w:rPr>
          <w:rFonts w:hint="eastAsia" w:hAnsi="仿宋" w:eastAsia="仿宋"/>
          <w:color w:val="auto"/>
          <w:sz w:val="28"/>
          <w:szCs w:val="28"/>
          <w:lang w:val="en-US" w:eastAsia="zh-CN"/>
        </w:rPr>
        <w:t>二、</w:t>
      </w:r>
      <w:r>
        <w:rPr>
          <w:rFonts w:hint="eastAsia" w:hAnsi="仿宋" w:eastAsia="仿宋"/>
          <w:color w:val="auto"/>
          <w:sz w:val="28"/>
          <w:szCs w:val="28"/>
        </w:rPr>
        <w:t>故障排查</w:t>
      </w:r>
    </w:p>
    <w:p>
      <w:pPr>
        <w:pStyle w:val="40"/>
        <w:snapToGrid w:val="0"/>
        <w:spacing w:line="560" w:lineRule="exact"/>
        <w:ind w:left="142" w:firstLine="420" w:firstLineChars="150"/>
        <w:rPr>
          <w:rFonts w:ascii="Times New Roman" w:hAnsi="Times New Roman" w:eastAsia="仿宋"/>
          <w:bCs/>
          <w:color w:val="auto"/>
          <w:sz w:val="28"/>
          <w:szCs w:val="28"/>
        </w:rPr>
      </w:pPr>
      <w:r>
        <w:rPr>
          <w:rFonts w:ascii="Times New Roman" w:hAnsi="Times New Roman" w:eastAsia="仿宋"/>
          <w:bCs/>
          <w:color w:val="auto"/>
          <w:sz w:val="28"/>
          <w:szCs w:val="28"/>
        </w:rPr>
        <w:t>1.</w:t>
      </w:r>
      <w:r>
        <w:rPr>
          <w:rFonts w:hint="eastAsia" w:ascii="Times New Roman" w:hAnsi="仿宋" w:eastAsia="仿宋"/>
          <w:bCs/>
          <w:color w:val="auto"/>
          <w:sz w:val="28"/>
          <w:szCs w:val="28"/>
        </w:rPr>
        <w:t>故障排查涉及</w:t>
      </w:r>
      <w:r>
        <w:rPr>
          <w:rFonts w:hint="eastAsia" w:ascii="Times New Roman" w:hAnsi="仿宋" w:eastAsia="仿宋"/>
          <w:bCs/>
          <w:color w:val="auto"/>
          <w:sz w:val="28"/>
          <w:szCs w:val="28"/>
          <w:lang w:eastAsia="zh-CN"/>
        </w:rPr>
        <w:t>（</w:t>
      </w:r>
      <w:r>
        <w:rPr>
          <w:rFonts w:hint="eastAsia" w:ascii="Times New Roman" w:hAnsi="仿宋" w:eastAsia="仿宋"/>
          <w:bCs/>
          <w:color w:val="auto"/>
          <w:sz w:val="28"/>
          <w:szCs w:val="28"/>
          <w:lang w:val="en-US" w:eastAsia="zh-CN"/>
        </w:rPr>
        <w:t>1</w:t>
      </w:r>
      <w:r>
        <w:rPr>
          <w:rFonts w:hint="eastAsia" w:ascii="Times New Roman" w:hAnsi="仿宋" w:eastAsia="仿宋"/>
          <w:bCs/>
          <w:color w:val="auto"/>
          <w:sz w:val="28"/>
          <w:szCs w:val="28"/>
          <w:lang w:eastAsia="zh-CN"/>
        </w:rPr>
        <w:t>）</w:t>
      </w:r>
      <w:r>
        <w:rPr>
          <w:rFonts w:hint="eastAsia" w:ascii="Times New Roman" w:hAnsi="仿宋" w:eastAsia="仿宋"/>
          <w:bCs/>
          <w:color w:val="auto"/>
          <w:sz w:val="28"/>
          <w:szCs w:val="28"/>
        </w:rPr>
        <w:t>系统参数、</w:t>
      </w:r>
      <w:r>
        <w:rPr>
          <w:rFonts w:hint="eastAsia" w:ascii="Times New Roman" w:hAnsi="仿宋" w:eastAsia="仿宋"/>
          <w:bCs/>
          <w:color w:val="auto"/>
          <w:sz w:val="28"/>
          <w:szCs w:val="28"/>
          <w:lang w:eastAsia="zh-CN"/>
        </w:rPr>
        <w:t>（</w:t>
      </w:r>
      <w:r>
        <w:rPr>
          <w:rFonts w:hint="eastAsia" w:ascii="Times New Roman" w:hAnsi="仿宋" w:eastAsia="仿宋"/>
          <w:bCs/>
          <w:color w:val="auto"/>
          <w:sz w:val="28"/>
          <w:szCs w:val="28"/>
          <w:lang w:val="en-US" w:eastAsia="zh-CN"/>
        </w:rPr>
        <w:t>2</w:t>
      </w:r>
      <w:r>
        <w:rPr>
          <w:rFonts w:hint="eastAsia" w:ascii="Times New Roman" w:hAnsi="仿宋" w:eastAsia="仿宋"/>
          <w:bCs/>
          <w:color w:val="auto"/>
          <w:sz w:val="28"/>
          <w:szCs w:val="28"/>
          <w:lang w:eastAsia="zh-CN"/>
        </w:rPr>
        <w:t>）</w:t>
      </w:r>
      <w:r>
        <w:rPr>
          <w:rFonts w:hint="eastAsia" w:ascii="Times New Roman" w:hAnsi="仿宋" w:eastAsia="仿宋"/>
          <w:bCs/>
          <w:color w:val="auto"/>
          <w:sz w:val="28"/>
          <w:szCs w:val="28"/>
        </w:rPr>
        <w:t>伺服参数及</w:t>
      </w:r>
      <w:r>
        <w:rPr>
          <w:rFonts w:hint="eastAsia" w:ascii="Times New Roman" w:hAnsi="仿宋" w:eastAsia="仿宋"/>
          <w:bCs/>
          <w:color w:val="auto"/>
          <w:sz w:val="28"/>
          <w:szCs w:val="28"/>
          <w:lang w:eastAsia="zh-CN"/>
        </w:rPr>
        <w:t>（</w:t>
      </w:r>
      <w:r>
        <w:rPr>
          <w:rFonts w:hint="eastAsia" w:ascii="Times New Roman" w:hAnsi="仿宋" w:eastAsia="仿宋"/>
          <w:bCs/>
          <w:color w:val="auto"/>
          <w:sz w:val="28"/>
          <w:szCs w:val="28"/>
          <w:lang w:val="en-US" w:eastAsia="zh-CN"/>
        </w:rPr>
        <w:t>3</w:t>
      </w:r>
      <w:r>
        <w:rPr>
          <w:rFonts w:hint="eastAsia" w:ascii="Times New Roman" w:hAnsi="仿宋" w:eastAsia="仿宋"/>
          <w:bCs/>
          <w:color w:val="auto"/>
          <w:sz w:val="28"/>
          <w:szCs w:val="28"/>
          <w:lang w:eastAsia="zh-CN"/>
        </w:rPr>
        <w:t>）</w:t>
      </w:r>
      <w:r>
        <w:rPr>
          <w:rFonts w:hint="eastAsia" w:ascii="Times New Roman" w:hAnsi="Times New Roman" w:eastAsia="仿宋"/>
          <w:bCs/>
          <w:color w:val="auto"/>
          <w:sz w:val="28"/>
          <w:szCs w:val="28"/>
        </w:rPr>
        <w:t>PL</w:t>
      </w:r>
      <w:r>
        <w:rPr>
          <w:rFonts w:ascii="Times New Roman" w:hAnsi="Times New Roman" w:eastAsia="仿宋"/>
          <w:bCs/>
          <w:color w:val="auto"/>
          <w:sz w:val="28"/>
          <w:szCs w:val="28"/>
        </w:rPr>
        <w:t>C</w:t>
      </w:r>
      <w:r>
        <w:rPr>
          <w:rFonts w:hint="eastAsia" w:ascii="Times New Roman" w:hAnsi="仿宋" w:eastAsia="仿宋"/>
          <w:bCs/>
          <w:color w:val="auto"/>
          <w:sz w:val="28"/>
          <w:szCs w:val="28"/>
        </w:rPr>
        <w:t>程序，最终以解除报警、准确实现功能动作为完成任务。</w:t>
      </w:r>
    </w:p>
    <w:p>
      <w:pPr>
        <w:pStyle w:val="40"/>
        <w:snapToGrid w:val="0"/>
        <w:spacing w:line="560" w:lineRule="exact"/>
        <w:ind w:left="142" w:firstLine="420" w:firstLineChars="150"/>
        <w:rPr>
          <w:rFonts w:ascii="Times New Roman" w:hAnsi="Times New Roman" w:eastAsia="仿宋"/>
          <w:bCs/>
          <w:color w:val="auto"/>
          <w:sz w:val="28"/>
          <w:szCs w:val="28"/>
        </w:rPr>
      </w:pPr>
      <w:r>
        <w:rPr>
          <w:rFonts w:hint="eastAsia" w:ascii="Times New Roman" w:hAnsi="Times New Roman" w:eastAsia="仿宋"/>
          <w:bCs/>
          <w:color w:val="auto"/>
          <w:sz w:val="28"/>
          <w:szCs w:val="28"/>
        </w:rPr>
        <w:t>2.</w:t>
      </w:r>
      <w:r>
        <w:rPr>
          <w:rFonts w:hint="eastAsia" w:ascii="Times New Roman" w:hAnsi="仿宋" w:eastAsia="仿宋"/>
          <w:bCs/>
          <w:color w:val="auto"/>
          <w:sz w:val="28"/>
          <w:szCs w:val="28"/>
        </w:rPr>
        <w:t>根据下表第三列</w:t>
      </w:r>
      <w:r>
        <w:rPr>
          <w:rFonts w:hint="eastAsia" w:ascii="Times New Roman" w:hAnsi="Times New Roman" w:eastAsia="仿宋"/>
          <w:bCs/>
          <w:color w:val="auto"/>
          <w:sz w:val="28"/>
          <w:szCs w:val="28"/>
        </w:rPr>
        <w:t>“</w:t>
      </w:r>
      <w:r>
        <w:rPr>
          <w:rFonts w:hint="eastAsia" w:ascii="Times New Roman" w:hAnsi="仿宋" w:eastAsia="仿宋"/>
          <w:bCs/>
          <w:color w:val="auto"/>
          <w:sz w:val="28"/>
          <w:szCs w:val="28"/>
        </w:rPr>
        <w:t>技术指标检验标准</w:t>
      </w:r>
      <w:r>
        <w:rPr>
          <w:rFonts w:hint="eastAsia" w:ascii="Times New Roman" w:hAnsi="Times New Roman" w:eastAsia="仿宋"/>
          <w:bCs/>
          <w:color w:val="auto"/>
          <w:sz w:val="28"/>
          <w:szCs w:val="28"/>
        </w:rPr>
        <w:t>”</w:t>
      </w:r>
      <w:r>
        <w:rPr>
          <w:rFonts w:hint="eastAsia" w:ascii="Times New Roman" w:hAnsi="仿宋" w:eastAsia="仿宋"/>
          <w:bCs/>
          <w:color w:val="auto"/>
          <w:sz w:val="28"/>
          <w:szCs w:val="28"/>
        </w:rPr>
        <w:t>，排除故障现象，并将故障现象、故障原因及修正参数写入到《赛卷记录表》附表</w:t>
      </w:r>
      <w:r>
        <w:rPr>
          <w:rFonts w:hint="eastAsia" w:ascii="Times New Roman" w:hAnsi="Times New Roman" w:eastAsia="仿宋"/>
          <w:bCs/>
          <w:color w:val="auto"/>
          <w:sz w:val="28"/>
          <w:szCs w:val="28"/>
        </w:rPr>
        <w:t>3“</w:t>
      </w:r>
      <w:r>
        <w:rPr>
          <w:rFonts w:hint="eastAsia" w:ascii="Times New Roman" w:hAnsi="仿宋" w:eastAsia="仿宋"/>
          <w:bCs/>
          <w:color w:val="auto"/>
          <w:sz w:val="28"/>
          <w:szCs w:val="28"/>
        </w:rPr>
        <w:t>数控系统故障排查表</w:t>
      </w:r>
      <w:r>
        <w:rPr>
          <w:rFonts w:hint="eastAsia" w:ascii="Times New Roman" w:hAnsi="Times New Roman" w:eastAsia="仿宋"/>
          <w:bCs/>
          <w:color w:val="auto"/>
          <w:sz w:val="28"/>
          <w:szCs w:val="28"/>
        </w:rPr>
        <w:t>”</w:t>
      </w:r>
      <w:r>
        <w:rPr>
          <w:rFonts w:hint="eastAsia" w:ascii="Times New Roman" w:hAnsi="仿宋" w:eastAsia="仿宋"/>
          <w:bCs/>
          <w:color w:val="auto"/>
          <w:sz w:val="28"/>
          <w:szCs w:val="28"/>
        </w:rPr>
        <w:t>中。</w:t>
      </w:r>
      <w:r>
        <w:rPr>
          <w:rFonts w:hint="eastAsia" w:ascii="Times New Roman" w:hAnsi="Times New Roman" w:eastAsia="仿宋"/>
          <w:bCs/>
          <w:color w:val="auto"/>
          <w:sz w:val="28"/>
          <w:szCs w:val="28"/>
        </w:rPr>
        <w:t xml:space="preserve"> </w:t>
      </w:r>
    </w:p>
    <w:tbl>
      <w:tblPr>
        <w:tblStyle w:val="21"/>
        <w:tblpPr w:leftFromText="180" w:rightFromText="180" w:vertAnchor="text" w:horzAnchor="page" w:tblpX="2030" w:tblpY="2123"/>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410"/>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pPr>
              <w:jc w:val="center"/>
              <w:rPr>
                <w:rFonts w:eastAsia="仿宋"/>
                <w:bCs/>
                <w:color w:val="auto"/>
                <w:sz w:val="24"/>
                <w:szCs w:val="22"/>
              </w:rPr>
            </w:pPr>
            <w:r>
              <w:rPr>
                <w:rFonts w:hint="eastAsia" w:hAnsi="仿宋" w:eastAsia="仿宋"/>
                <w:bCs/>
                <w:color w:val="auto"/>
                <w:sz w:val="24"/>
                <w:szCs w:val="22"/>
              </w:rPr>
              <w:t>序号</w:t>
            </w:r>
          </w:p>
        </w:tc>
        <w:tc>
          <w:tcPr>
            <w:tcW w:w="2410" w:type="dxa"/>
            <w:vAlign w:val="center"/>
          </w:tcPr>
          <w:p>
            <w:pPr>
              <w:jc w:val="center"/>
              <w:rPr>
                <w:rFonts w:eastAsia="仿宋"/>
                <w:bCs/>
                <w:color w:val="auto"/>
                <w:sz w:val="24"/>
                <w:szCs w:val="22"/>
              </w:rPr>
            </w:pPr>
            <w:r>
              <w:rPr>
                <w:rFonts w:hint="eastAsia" w:hAnsi="仿宋" w:eastAsia="仿宋"/>
                <w:bCs/>
                <w:color w:val="auto"/>
                <w:sz w:val="24"/>
                <w:szCs w:val="22"/>
              </w:rPr>
              <w:t>检查事项</w:t>
            </w:r>
          </w:p>
        </w:tc>
        <w:tc>
          <w:tcPr>
            <w:tcW w:w="5528" w:type="dxa"/>
            <w:vAlign w:val="center"/>
          </w:tcPr>
          <w:p>
            <w:pPr>
              <w:jc w:val="center"/>
              <w:rPr>
                <w:rFonts w:eastAsia="仿宋"/>
                <w:bCs/>
                <w:color w:val="auto"/>
                <w:sz w:val="24"/>
                <w:szCs w:val="22"/>
              </w:rPr>
            </w:pPr>
            <w:r>
              <w:rPr>
                <w:rFonts w:hint="eastAsia" w:hAnsi="仿宋" w:eastAsia="仿宋"/>
                <w:b/>
                <w:bCs w:val="0"/>
                <w:color w:val="auto"/>
                <w:sz w:val="24"/>
                <w:szCs w:val="22"/>
              </w:rPr>
              <w:t>技术指标检验标准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pPr>
              <w:jc w:val="center"/>
              <w:rPr>
                <w:rFonts w:eastAsia="仿宋"/>
                <w:bCs/>
                <w:color w:val="auto"/>
                <w:sz w:val="24"/>
                <w:szCs w:val="22"/>
              </w:rPr>
            </w:pPr>
            <w:r>
              <w:rPr>
                <w:rFonts w:hint="eastAsia" w:eastAsia="仿宋"/>
                <w:bCs/>
                <w:color w:val="auto"/>
                <w:sz w:val="24"/>
                <w:szCs w:val="22"/>
              </w:rPr>
              <w:t>1</w:t>
            </w:r>
          </w:p>
        </w:tc>
        <w:tc>
          <w:tcPr>
            <w:tcW w:w="2410" w:type="dxa"/>
            <w:vAlign w:val="center"/>
          </w:tcPr>
          <w:p>
            <w:pPr>
              <w:rPr>
                <w:rFonts w:eastAsia="仿宋"/>
                <w:bCs/>
                <w:color w:val="auto"/>
                <w:sz w:val="24"/>
                <w:szCs w:val="22"/>
              </w:rPr>
            </w:pPr>
            <w:r>
              <w:rPr>
                <w:rFonts w:hint="eastAsia" w:hAnsi="仿宋" w:eastAsia="仿宋"/>
                <w:bCs/>
                <w:color w:val="auto"/>
                <w:sz w:val="24"/>
                <w:szCs w:val="22"/>
              </w:rPr>
              <w:t>紧急停止不能解除</w:t>
            </w:r>
          </w:p>
        </w:tc>
        <w:tc>
          <w:tcPr>
            <w:tcW w:w="5528" w:type="dxa"/>
            <w:vAlign w:val="center"/>
          </w:tcPr>
          <w:p>
            <w:pPr>
              <w:rPr>
                <w:rFonts w:eastAsia="仿宋"/>
                <w:bCs/>
                <w:color w:val="auto"/>
                <w:sz w:val="24"/>
                <w:szCs w:val="22"/>
              </w:rPr>
            </w:pPr>
            <w:r>
              <w:rPr>
                <w:rFonts w:hint="eastAsia" w:hAnsi="仿宋" w:eastAsia="仿宋"/>
                <w:bCs/>
                <w:color w:val="auto"/>
                <w:sz w:val="24"/>
                <w:szCs w:val="22"/>
              </w:rPr>
              <w:t>解除紧急停止报警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pPr>
              <w:jc w:val="center"/>
              <w:rPr>
                <w:rFonts w:eastAsia="仿宋"/>
                <w:bCs/>
                <w:color w:val="auto"/>
                <w:sz w:val="24"/>
                <w:szCs w:val="22"/>
              </w:rPr>
            </w:pPr>
            <w:r>
              <w:rPr>
                <w:rFonts w:hint="eastAsia" w:eastAsia="仿宋"/>
                <w:bCs/>
                <w:color w:val="auto"/>
                <w:sz w:val="24"/>
                <w:szCs w:val="22"/>
              </w:rPr>
              <w:t>2</w:t>
            </w:r>
          </w:p>
        </w:tc>
        <w:tc>
          <w:tcPr>
            <w:tcW w:w="2410" w:type="dxa"/>
            <w:vAlign w:val="center"/>
          </w:tcPr>
          <w:p>
            <w:pPr>
              <w:rPr>
                <w:rFonts w:eastAsia="仿宋"/>
                <w:bCs/>
                <w:color w:val="auto"/>
                <w:sz w:val="24"/>
                <w:szCs w:val="22"/>
              </w:rPr>
            </w:pPr>
            <w:r>
              <w:rPr>
                <w:rFonts w:hint="eastAsia" w:hAnsi="仿宋" w:eastAsia="仿宋"/>
                <w:bCs/>
                <w:color w:val="auto"/>
                <w:sz w:val="24"/>
                <w:szCs w:val="22"/>
              </w:rPr>
              <w:t>伺服驱动或主轴驱动不能够准备</w:t>
            </w:r>
          </w:p>
        </w:tc>
        <w:tc>
          <w:tcPr>
            <w:tcW w:w="5528" w:type="dxa"/>
            <w:vAlign w:val="center"/>
          </w:tcPr>
          <w:p>
            <w:pPr>
              <w:rPr>
                <w:rFonts w:eastAsia="仿宋"/>
                <w:bCs/>
                <w:color w:val="auto"/>
                <w:sz w:val="24"/>
                <w:szCs w:val="22"/>
              </w:rPr>
            </w:pPr>
            <w:r>
              <w:rPr>
                <w:rFonts w:hint="eastAsia" w:hAnsi="仿宋" w:eastAsia="仿宋"/>
                <w:bCs/>
                <w:color w:val="auto"/>
                <w:sz w:val="24"/>
                <w:szCs w:val="22"/>
              </w:rPr>
              <w:t>解除伺服报警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pPr>
              <w:jc w:val="center"/>
              <w:rPr>
                <w:rFonts w:eastAsia="仿宋"/>
                <w:bCs/>
                <w:color w:val="auto"/>
                <w:sz w:val="24"/>
                <w:szCs w:val="22"/>
              </w:rPr>
            </w:pPr>
            <w:r>
              <w:rPr>
                <w:rFonts w:hint="eastAsia" w:eastAsia="仿宋"/>
                <w:bCs/>
                <w:color w:val="auto"/>
                <w:sz w:val="24"/>
                <w:szCs w:val="22"/>
              </w:rPr>
              <w:t>3</w:t>
            </w:r>
          </w:p>
        </w:tc>
        <w:tc>
          <w:tcPr>
            <w:tcW w:w="2410" w:type="dxa"/>
            <w:vAlign w:val="center"/>
          </w:tcPr>
          <w:p>
            <w:pPr>
              <w:rPr>
                <w:rFonts w:eastAsia="仿宋"/>
                <w:bCs/>
                <w:color w:val="auto"/>
                <w:sz w:val="24"/>
                <w:szCs w:val="22"/>
              </w:rPr>
            </w:pPr>
            <w:r>
              <w:rPr>
                <w:rFonts w:hint="eastAsia" w:hAnsi="仿宋" w:eastAsia="仿宋"/>
                <w:bCs/>
                <w:color w:val="auto"/>
                <w:sz w:val="24"/>
                <w:szCs w:val="22"/>
              </w:rPr>
              <w:t>进给伺服移动无报警</w:t>
            </w:r>
          </w:p>
        </w:tc>
        <w:tc>
          <w:tcPr>
            <w:tcW w:w="5528" w:type="dxa"/>
            <w:vAlign w:val="center"/>
          </w:tcPr>
          <w:p>
            <w:pPr>
              <w:rPr>
                <w:rFonts w:eastAsia="仿宋"/>
                <w:bCs/>
                <w:color w:val="auto"/>
                <w:sz w:val="24"/>
                <w:szCs w:val="22"/>
              </w:rPr>
            </w:pPr>
            <w:r>
              <w:rPr>
                <w:rFonts w:hint="eastAsia" w:hAnsi="仿宋" w:eastAsia="仿宋"/>
                <w:bCs/>
                <w:color w:val="auto"/>
                <w:sz w:val="24"/>
                <w:szCs w:val="22"/>
              </w:rPr>
              <w:t>在</w:t>
            </w:r>
            <w:r>
              <w:rPr>
                <w:rFonts w:hint="eastAsia" w:eastAsia="仿宋"/>
                <w:bCs/>
                <w:color w:val="auto"/>
                <w:sz w:val="24"/>
                <w:szCs w:val="22"/>
              </w:rPr>
              <w:t>J</w:t>
            </w:r>
            <w:r>
              <w:rPr>
                <w:rFonts w:eastAsia="仿宋"/>
                <w:bCs/>
                <w:color w:val="auto"/>
                <w:sz w:val="24"/>
                <w:szCs w:val="22"/>
              </w:rPr>
              <w:t>OG</w:t>
            </w:r>
            <w:r>
              <w:rPr>
                <w:rFonts w:hint="eastAsia" w:hAnsi="仿宋" w:eastAsia="仿宋"/>
                <w:bCs/>
                <w:color w:val="auto"/>
                <w:sz w:val="24"/>
                <w:szCs w:val="22"/>
              </w:rPr>
              <w:t>方式下，倍率</w:t>
            </w:r>
            <w:r>
              <w:rPr>
                <w:rFonts w:hint="eastAsia" w:eastAsia="仿宋"/>
                <w:bCs/>
                <w:color w:val="auto"/>
                <w:sz w:val="24"/>
                <w:szCs w:val="22"/>
              </w:rPr>
              <w:t>100%</w:t>
            </w:r>
            <w:r>
              <w:rPr>
                <w:rFonts w:hint="eastAsia" w:hAnsi="仿宋" w:eastAsia="仿宋"/>
                <w:bCs/>
                <w:color w:val="auto"/>
                <w:sz w:val="24"/>
                <w:szCs w:val="22"/>
              </w:rPr>
              <w:t>移动各轴，能正常移动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pPr>
              <w:jc w:val="center"/>
              <w:rPr>
                <w:rFonts w:eastAsia="仿宋"/>
                <w:bCs/>
                <w:color w:val="auto"/>
                <w:sz w:val="24"/>
                <w:szCs w:val="22"/>
              </w:rPr>
            </w:pPr>
            <w:r>
              <w:rPr>
                <w:rFonts w:hint="eastAsia" w:eastAsia="仿宋"/>
                <w:bCs/>
                <w:color w:val="auto"/>
                <w:sz w:val="24"/>
                <w:szCs w:val="22"/>
              </w:rPr>
              <w:t>4</w:t>
            </w:r>
          </w:p>
        </w:tc>
        <w:tc>
          <w:tcPr>
            <w:tcW w:w="2410" w:type="dxa"/>
            <w:vAlign w:val="center"/>
          </w:tcPr>
          <w:p>
            <w:pPr>
              <w:rPr>
                <w:rFonts w:eastAsia="仿宋"/>
                <w:bCs/>
                <w:color w:val="auto"/>
                <w:sz w:val="24"/>
                <w:szCs w:val="22"/>
              </w:rPr>
            </w:pPr>
            <w:r>
              <w:rPr>
                <w:rFonts w:hint="eastAsia" w:hAnsi="仿宋" w:eastAsia="仿宋"/>
                <w:bCs/>
                <w:color w:val="auto"/>
                <w:sz w:val="24"/>
                <w:szCs w:val="22"/>
              </w:rPr>
              <w:t>伺服移动方向或方向正确</w:t>
            </w:r>
          </w:p>
        </w:tc>
        <w:tc>
          <w:tcPr>
            <w:tcW w:w="5528" w:type="dxa"/>
            <w:vAlign w:val="center"/>
          </w:tcPr>
          <w:p>
            <w:pPr>
              <w:rPr>
                <w:rFonts w:eastAsia="仿宋"/>
                <w:bCs/>
                <w:color w:val="auto"/>
                <w:sz w:val="24"/>
                <w:szCs w:val="22"/>
              </w:rPr>
            </w:pPr>
            <w:r>
              <w:rPr>
                <w:rFonts w:hint="eastAsia" w:eastAsia="仿宋"/>
                <w:bCs/>
                <w:color w:val="auto"/>
                <w:sz w:val="24"/>
                <w:szCs w:val="22"/>
              </w:rPr>
              <w:t>X</w:t>
            </w:r>
            <w:r>
              <w:rPr>
                <w:rFonts w:eastAsia="仿宋"/>
                <w:bCs/>
                <w:color w:val="auto"/>
                <w:sz w:val="24"/>
                <w:szCs w:val="22"/>
              </w:rPr>
              <w:t>/Y/Z</w:t>
            </w:r>
            <w:r>
              <w:rPr>
                <w:rFonts w:hint="eastAsia" w:hAnsi="仿宋" w:eastAsia="仿宋"/>
                <w:bCs/>
                <w:color w:val="auto"/>
                <w:sz w:val="24"/>
                <w:szCs w:val="22"/>
              </w:rPr>
              <w:t>轴在</w:t>
            </w:r>
            <w:r>
              <w:rPr>
                <w:rFonts w:hint="eastAsia" w:eastAsia="仿宋"/>
                <w:bCs/>
                <w:color w:val="auto"/>
                <w:sz w:val="24"/>
                <w:szCs w:val="22"/>
              </w:rPr>
              <w:t>J</w:t>
            </w:r>
            <w:r>
              <w:rPr>
                <w:rFonts w:eastAsia="仿宋"/>
                <w:bCs/>
                <w:color w:val="auto"/>
                <w:sz w:val="24"/>
                <w:szCs w:val="22"/>
              </w:rPr>
              <w:t>OG</w:t>
            </w:r>
            <w:r>
              <w:rPr>
                <w:rFonts w:hint="eastAsia" w:hAnsi="仿宋" w:eastAsia="仿宋"/>
                <w:bCs/>
                <w:color w:val="auto"/>
                <w:sz w:val="24"/>
                <w:szCs w:val="22"/>
              </w:rPr>
              <w:t>方式下</w:t>
            </w:r>
            <w:r>
              <w:rPr>
                <w:rFonts w:hint="eastAsia" w:eastAsia="仿宋"/>
                <w:bCs/>
                <w:color w:val="auto"/>
                <w:sz w:val="24"/>
                <w:szCs w:val="22"/>
              </w:rPr>
              <w:t>+/-</w:t>
            </w:r>
            <w:r>
              <w:rPr>
                <w:rFonts w:hint="eastAsia" w:hAnsi="仿宋" w:eastAsia="仿宋"/>
                <w:bCs/>
                <w:color w:val="auto"/>
                <w:sz w:val="24"/>
                <w:szCs w:val="22"/>
              </w:rPr>
              <w:t>移动确认轴运动方向符合立式数控铣床相关坐标定义标准。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pPr>
              <w:jc w:val="center"/>
              <w:rPr>
                <w:rFonts w:eastAsia="仿宋"/>
                <w:bCs/>
                <w:color w:val="auto"/>
                <w:sz w:val="24"/>
                <w:szCs w:val="22"/>
              </w:rPr>
            </w:pPr>
            <w:r>
              <w:rPr>
                <w:rFonts w:hint="eastAsia" w:eastAsia="仿宋"/>
                <w:bCs/>
                <w:color w:val="auto"/>
                <w:sz w:val="24"/>
                <w:szCs w:val="22"/>
              </w:rPr>
              <w:t>5</w:t>
            </w:r>
          </w:p>
        </w:tc>
        <w:tc>
          <w:tcPr>
            <w:tcW w:w="2410" w:type="dxa"/>
            <w:vAlign w:val="center"/>
          </w:tcPr>
          <w:p>
            <w:pPr>
              <w:rPr>
                <w:rFonts w:eastAsia="仿宋"/>
                <w:bCs/>
                <w:color w:val="auto"/>
                <w:sz w:val="24"/>
                <w:szCs w:val="22"/>
              </w:rPr>
            </w:pPr>
            <w:r>
              <w:rPr>
                <w:rFonts w:hint="eastAsia" w:hAnsi="仿宋" w:eastAsia="仿宋"/>
                <w:bCs/>
                <w:color w:val="auto"/>
                <w:sz w:val="24"/>
                <w:szCs w:val="22"/>
              </w:rPr>
              <w:t>进给轴软</w:t>
            </w:r>
            <w:r>
              <w:rPr>
                <w:rFonts w:hint="eastAsia" w:eastAsia="仿宋"/>
                <w:bCs/>
                <w:color w:val="auto"/>
                <w:sz w:val="24"/>
                <w:szCs w:val="22"/>
              </w:rPr>
              <w:t>/</w:t>
            </w:r>
            <w:r>
              <w:rPr>
                <w:rFonts w:hint="eastAsia" w:hAnsi="仿宋" w:eastAsia="仿宋"/>
                <w:bCs/>
                <w:color w:val="auto"/>
                <w:sz w:val="24"/>
                <w:szCs w:val="22"/>
              </w:rPr>
              <w:t>硬限位</w:t>
            </w:r>
          </w:p>
        </w:tc>
        <w:tc>
          <w:tcPr>
            <w:tcW w:w="5528" w:type="dxa"/>
            <w:vAlign w:val="center"/>
          </w:tcPr>
          <w:p>
            <w:pPr>
              <w:rPr>
                <w:rFonts w:eastAsia="仿宋"/>
                <w:bCs/>
                <w:color w:val="auto"/>
                <w:sz w:val="24"/>
                <w:szCs w:val="22"/>
              </w:rPr>
            </w:pPr>
            <w:r>
              <w:rPr>
                <w:rFonts w:hint="eastAsia" w:hAnsi="仿宋" w:eastAsia="仿宋"/>
                <w:bCs/>
                <w:color w:val="auto"/>
                <w:sz w:val="24"/>
                <w:szCs w:val="22"/>
              </w:rPr>
              <w:t>检测各轴可以运行全行程无报警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pPr>
              <w:jc w:val="center"/>
              <w:rPr>
                <w:rFonts w:eastAsia="仿宋"/>
                <w:bCs/>
                <w:color w:val="auto"/>
                <w:sz w:val="24"/>
                <w:szCs w:val="22"/>
              </w:rPr>
            </w:pPr>
            <w:r>
              <w:rPr>
                <w:rFonts w:hint="eastAsia" w:eastAsia="仿宋"/>
                <w:bCs/>
                <w:color w:val="auto"/>
                <w:sz w:val="24"/>
                <w:szCs w:val="22"/>
              </w:rPr>
              <w:t>6</w:t>
            </w:r>
          </w:p>
        </w:tc>
        <w:tc>
          <w:tcPr>
            <w:tcW w:w="2410" w:type="dxa"/>
            <w:vAlign w:val="center"/>
          </w:tcPr>
          <w:p>
            <w:pPr>
              <w:rPr>
                <w:rFonts w:eastAsia="仿宋"/>
                <w:bCs/>
                <w:color w:val="auto"/>
                <w:sz w:val="24"/>
                <w:szCs w:val="22"/>
              </w:rPr>
            </w:pPr>
            <w:r>
              <w:rPr>
                <w:rFonts w:hint="eastAsia" w:hAnsi="仿宋" w:eastAsia="仿宋"/>
                <w:bCs/>
                <w:color w:val="auto"/>
                <w:sz w:val="24"/>
                <w:szCs w:val="22"/>
              </w:rPr>
              <w:t>坐标轴移动准确</w:t>
            </w:r>
          </w:p>
        </w:tc>
        <w:tc>
          <w:tcPr>
            <w:tcW w:w="5528" w:type="dxa"/>
            <w:vAlign w:val="center"/>
          </w:tcPr>
          <w:p>
            <w:pPr>
              <w:rPr>
                <w:rFonts w:eastAsia="仿宋"/>
                <w:bCs/>
                <w:color w:val="auto"/>
                <w:sz w:val="24"/>
                <w:szCs w:val="22"/>
              </w:rPr>
            </w:pPr>
            <w:r>
              <w:rPr>
                <w:rFonts w:hint="eastAsia" w:hAnsi="仿宋" w:eastAsia="仿宋"/>
                <w:bCs/>
                <w:color w:val="auto"/>
                <w:sz w:val="24"/>
                <w:szCs w:val="22"/>
              </w:rPr>
              <w:t>检测手轮或</w:t>
            </w:r>
            <w:r>
              <w:rPr>
                <w:rFonts w:hint="eastAsia" w:eastAsia="仿宋"/>
                <w:bCs/>
                <w:color w:val="auto"/>
                <w:sz w:val="24"/>
                <w:szCs w:val="22"/>
              </w:rPr>
              <w:t>M</w:t>
            </w:r>
            <w:r>
              <w:rPr>
                <w:rFonts w:eastAsia="仿宋"/>
                <w:bCs/>
                <w:color w:val="auto"/>
                <w:sz w:val="24"/>
                <w:szCs w:val="22"/>
              </w:rPr>
              <w:t>DI</w:t>
            </w:r>
            <w:r>
              <w:rPr>
                <w:rFonts w:hint="eastAsia" w:hAnsi="仿宋" w:eastAsia="仿宋"/>
                <w:bCs/>
                <w:color w:val="auto"/>
                <w:sz w:val="24"/>
                <w:szCs w:val="22"/>
              </w:rPr>
              <w:t>方式下进给轴移动的实际距离与显示数值相等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pPr>
              <w:jc w:val="center"/>
              <w:rPr>
                <w:rFonts w:eastAsia="仿宋"/>
                <w:bCs/>
                <w:color w:val="auto"/>
                <w:sz w:val="24"/>
                <w:szCs w:val="22"/>
              </w:rPr>
            </w:pPr>
            <w:r>
              <w:rPr>
                <w:rFonts w:hint="eastAsia" w:eastAsia="仿宋"/>
                <w:bCs/>
                <w:color w:val="auto"/>
                <w:sz w:val="24"/>
                <w:szCs w:val="22"/>
              </w:rPr>
              <w:t>7</w:t>
            </w:r>
          </w:p>
        </w:tc>
        <w:tc>
          <w:tcPr>
            <w:tcW w:w="2410" w:type="dxa"/>
            <w:vAlign w:val="center"/>
          </w:tcPr>
          <w:p>
            <w:pPr>
              <w:rPr>
                <w:rFonts w:eastAsia="仿宋"/>
                <w:bCs/>
                <w:color w:val="auto"/>
                <w:sz w:val="24"/>
                <w:szCs w:val="22"/>
              </w:rPr>
            </w:pPr>
            <w:r>
              <w:rPr>
                <w:rFonts w:hint="eastAsia" w:hAnsi="仿宋" w:eastAsia="仿宋"/>
                <w:bCs/>
                <w:color w:val="auto"/>
                <w:sz w:val="24"/>
                <w:szCs w:val="22"/>
              </w:rPr>
              <w:t>进给轴速度正确</w:t>
            </w:r>
          </w:p>
        </w:tc>
        <w:tc>
          <w:tcPr>
            <w:tcW w:w="5528" w:type="dxa"/>
            <w:vAlign w:val="center"/>
          </w:tcPr>
          <w:p>
            <w:pPr>
              <w:rPr>
                <w:rFonts w:eastAsia="仿宋"/>
                <w:bCs/>
                <w:color w:val="auto"/>
                <w:sz w:val="24"/>
                <w:szCs w:val="22"/>
              </w:rPr>
            </w:pPr>
            <w:r>
              <w:rPr>
                <w:rFonts w:hint="eastAsia" w:hAnsi="仿宋" w:eastAsia="仿宋"/>
                <w:bCs/>
                <w:color w:val="auto"/>
                <w:sz w:val="24"/>
                <w:szCs w:val="22"/>
              </w:rPr>
              <w:t>在</w:t>
            </w:r>
            <w:r>
              <w:rPr>
                <w:rFonts w:hint="eastAsia" w:eastAsia="仿宋"/>
                <w:bCs/>
                <w:color w:val="auto"/>
                <w:sz w:val="24"/>
                <w:szCs w:val="22"/>
              </w:rPr>
              <w:t>J</w:t>
            </w:r>
            <w:r>
              <w:rPr>
                <w:rFonts w:eastAsia="仿宋"/>
                <w:bCs/>
                <w:color w:val="auto"/>
                <w:sz w:val="24"/>
                <w:szCs w:val="22"/>
              </w:rPr>
              <w:t>OG</w:t>
            </w:r>
            <w:r>
              <w:rPr>
                <w:rFonts w:hint="eastAsia" w:hAnsi="仿宋" w:eastAsia="仿宋"/>
                <w:bCs/>
                <w:color w:val="auto"/>
                <w:sz w:val="24"/>
                <w:szCs w:val="22"/>
              </w:rPr>
              <w:t>（手动方式），各轴速度倍率修调有效。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pPr>
              <w:jc w:val="center"/>
              <w:rPr>
                <w:rFonts w:eastAsia="仿宋"/>
                <w:bCs/>
                <w:color w:val="auto"/>
                <w:sz w:val="24"/>
                <w:szCs w:val="22"/>
              </w:rPr>
            </w:pPr>
            <w:r>
              <w:rPr>
                <w:rFonts w:hint="eastAsia" w:eastAsia="仿宋"/>
                <w:bCs/>
                <w:color w:val="auto"/>
                <w:sz w:val="24"/>
                <w:szCs w:val="22"/>
              </w:rPr>
              <w:t>8</w:t>
            </w:r>
          </w:p>
        </w:tc>
        <w:tc>
          <w:tcPr>
            <w:tcW w:w="2410" w:type="dxa"/>
            <w:vAlign w:val="center"/>
          </w:tcPr>
          <w:p>
            <w:pPr>
              <w:rPr>
                <w:rFonts w:eastAsia="仿宋"/>
                <w:bCs/>
                <w:color w:val="auto"/>
                <w:sz w:val="24"/>
                <w:szCs w:val="22"/>
              </w:rPr>
            </w:pPr>
            <w:r>
              <w:rPr>
                <w:rFonts w:hint="eastAsia" w:hAnsi="仿宋" w:eastAsia="仿宋"/>
                <w:bCs/>
                <w:color w:val="auto"/>
                <w:sz w:val="24"/>
                <w:szCs w:val="22"/>
              </w:rPr>
              <w:t>手轮方式及倍率</w:t>
            </w:r>
          </w:p>
        </w:tc>
        <w:tc>
          <w:tcPr>
            <w:tcW w:w="5528" w:type="dxa"/>
            <w:vAlign w:val="center"/>
          </w:tcPr>
          <w:p>
            <w:pPr>
              <w:rPr>
                <w:rFonts w:eastAsia="仿宋"/>
                <w:bCs/>
                <w:color w:val="auto"/>
                <w:sz w:val="24"/>
                <w:szCs w:val="22"/>
              </w:rPr>
            </w:pPr>
            <w:r>
              <w:rPr>
                <w:rFonts w:hint="eastAsia" w:hAnsi="仿宋" w:eastAsia="仿宋"/>
                <w:bCs/>
                <w:color w:val="auto"/>
                <w:sz w:val="24"/>
                <w:szCs w:val="22"/>
              </w:rPr>
              <w:t>检测手轮轴选和倍率有效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pPr>
              <w:jc w:val="center"/>
              <w:rPr>
                <w:rFonts w:eastAsia="仿宋"/>
                <w:bCs/>
                <w:color w:val="auto"/>
                <w:sz w:val="24"/>
                <w:szCs w:val="22"/>
              </w:rPr>
            </w:pPr>
            <w:r>
              <w:rPr>
                <w:rFonts w:hint="eastAsia" w:eastAsia="仿宋"/>
                <w:bCs/>
                <w:color w:val="auto"/>
                <w:sz w:val="24"/>
                <w:szCs w:val="22"/>
              </w:rPr>
              <w:t>9</w:t>
            </w:r>
          </w:p>
        </w:tc>
        <w:tc>
          <w:tcPr>
            <w:tcW w:w="2410" w:type="dxa"/>
            <w:vAlign w:val="center"/>
          </w:tcPr>
          <w:p>
            <w:pPr>
              <w:rPr>
                <w:rFonts w:eastAsia="仿宋"/>
                <w:bCs/>
                <w:color w:val="auto"/>
                <w:sz w:val="24"/>
                <w:szCs w:val="22"/>
              </w:rPr>
            </w:pPr>
            <w:r>
              <w:rPr>
                <w:rFonts w:hint="eastAsia" w:hAnsi="仿宋" w:eastAsia="仿宋"/>
                <w:bCs/>
                <w:color w:val="auto"/>
                <w:sz w:val="24"/>
                <w:szCs w:val="22"/>
              </w:rPr>
              <w:t>各轴进给驱动平稳</w:t>
            </w:r>
          </w:p>
        </w:tc>
        <w:tc>
          <w:tcPr>
            <w:tcW w:w="5528" w:type="dxa"/>
            <w:vAlign w:val="center"/>
          </w:tcPr>
          <w:p>
            <w:pPr>
              <w:rPr>
                <w:rFonts w:eastAsia="仿宋"/>
                <w:bCs/>
                <w:color w:val="auto"/>
                <w:sz w:val="24"/>
                <w:szCs w:val="22"/>
              </w:rPr>
            </w:pPr>
            <w:r>
              <w:rPr>
                <w:rFonts w:hint="eastAsia" w:hAnsi="仿宋" w:eastAsia="仿宋"/>
                <w:bCs/>
                <w:color w:val="auto"/>
                <w:sz w:val="24"/>
                <w:szCs w:val="22"/>
              </w:rPr>
              <w:t>进给驱动平稳，保证球杆仪检测圆度</w:t>
            </w:r>
            <w:r>
              <w:rPr>
                <w:rFonts w:hint="eastAsia" w:eastAsia="仿宋"/>
                <w:bCs/>
                <w:color w:val="auto"/>
                <w:sz w:val="24"/>
                <w:szCs w:val="22"/>
              </w:rPr>
              <w:t>≤0</w:t>
            </w:r>
            <w:r>
              <w:rPr>
                <w:rFonts w:eastAsia="仿宋"/>
                <w:bCs/>
                <w:color w:val="auto"/>
                <w:sz w:val="24"/>
                <w:szCs w:val="22"/>
              </w:rPr>
              <w:t>.02mm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pPr>
              <w:jc w:val="center"/>
              <w:rPr>
                <w:rFonts w:eastAsia="仿宋"/>
                <w:bCs/>
                <w:color w:val="auto"/>
                <w:sz w:val="24"/>
                <w:szCs w:val="22"/>
              </w:rPr>
            </w:pPr>
            <w:r>
              <w:rPr>
                <w:rFonts w:hint="eastAsia" w:eastAsia="仿宋"/>
                <w:bCs/>
                <w:color w:val="auto"/>
                <w:sz w:val="24"/>
                <w:szCs w:val="22"/>
              </w:rPr>
              <w:t>10</w:t>
            </w:r>
          </w:p>
        </w:tc>
        <w:tc>
          <w:tcPr>
            <w:tcW w:w="2410" w:type="dxa"/>
            <w:vAlign w:val="center"/>
          </w:tcPr>
          <w:p>
            <w:pPr>
              <w:rPr>
                <w:rFonts w:eastAsia="仿宋"/>
                <w:bCs/>
                <w:color w:val="auto"/>
                <w:sz w:val="24"/>
                <w:szCs w:val="22"/>
              </w:rPr>
            </w:pPr>
            <w:r>
              <w:rPr>
                <w:rFonts w:hint="eastAsia" w:hAnsi="仿宋" w:eastAsia="仿宋"/>
                <w:bCs/>
                <w:color w:val="auto"/>
                <w:sz w:val="24"/>
                <w:szCs w:val="22"/>
              </w:rPr>
              <w:t>主轴定向准确</w:t>
            </w:r>
          </w:p>
        </w:tc>
        <w:tc>
          <w:tcPr>
            <w:tcW w:w="5528" w:type="dxa"/>
            <w:vAlign w:val="center"/>
          </w:tcPr>
          <w:p>
            <w:pPr>
              <w:rPr>
                <w:rFonts w:eastAsia="仿宋"/>
                <w:bCs/>
                <w:color w:val="auto"/>
                <w:sz w:val="24"/>
                <w:szCs w:val="22"/>
              </w:rPr>
            </w:pPr>
            <w:r>
              <w:rPr>
                <w:rFonts w:eastAsia="仿宋"/>
                <w:bCs/>
                <w:color w:val="auto"/>
                <w:sz w:val="24"/>
                <w:szCs w:val="22"/>
              </w:rPr>
              <w:t>MDI</w:t>
            </w:r>
            <w:r>
              <w:rPr>
                <w:rFonts w:hint="eastAsia" w:hAnsi="仿宋" w:eastAsia="仿宋"/>
                <w:bCs/>
                <w:color w:val="auto"/>
                <w:sz w:val="24"/>
                <w:szCs w:val="22"/>
              </w:rPr>
              <w:t>方式下，执行</w:t>
            </w:r>
            <w:r>
              <w:rPr>
                <w:rFonts w:hint="eastAsia" w:eastAsia="仿宋"/>
                <w:bCs/>
                <w:color w:val="auto"/>
                <w:sz w:val="24"/>
                <w:szCs w:val="22"/>
              </w:rPr>
              <w:t>M19</w:t>
            </w:r>
            <w:r>
              <w:rPr>
                <w:rFonts w:hint="eastAsia" w:hAnsi="仿宋" w:eastAsia="仿宋"/>
                <w:bCs/>
                <w:color w:val="auto"/>
                <w:sz w:val="24"/>
                <w:szCs w:val="22"/>
              </w:rPr>
              <w:t>，主轴准停准确。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pPr>
              <w:jc w:val="center"/>
              <w:rPr>
                <w:rFonts w:eastAsia="仿宋"/>
                <w:bCs/>
                <w:color w:val="auto"/>
                <w:sz w:val="24"/>
                <w:szCs w:val="22"/>
              </w:rPr>
            </w:pPr>
            <w:r>
              <w:rPr>
                <w:rFonts w:hint="eastAsia" w:eastAsia="仿宋"/>
                <w:bCs/>
                <w:color w:val="auto"/>
                <w:sz w:val="24"/>
                <w:szCs w:val="22"/>
              </w:rPr>
              <w:t>11</w:t>
            </w:r>
          </w:p>
        </w:tc>
        <w:tc>
          <w:tcPr>
            <w:tcW w:w="2410" w:type="dxa"/>
            <w:vAlign w:val="center"/>
          </w:tcPr>
          <w:p>
            <w:pPr>
              <w:rPr>
                <w:rFonts w:eastAsia="仿宋"/>
                <w:bCs/>
                <w:color w:val="auto"/>
                <w:sz w:val="24"/>
                <w:szCs w:val="22"/>
              </w:rPr>
            </w:pPr>
            <w:r>
              <w:rPr>
                <w:rFonts w:hint="eastAsia" w:hAnsi="仿宋" w:eastAsia="仿宋"/>
                <w:bCs/>
                <w:color w:val="auto"/>
                <w:sz w:val="24"/>
                <w:szCs w:val="22"/>
              </w:rPr>
              <w:t>主轴旋转方向和速度正确无报警</w:t>
            </w:r>
          </w:p>
        </w:tc>
        <w:tc>
          <w:tcPr>
            <w:tcW w:w="5528" w:type="dxa"/>
            <w:vAlign w:val="center"/>
          </w:tcPr>
          <w:p>
            <w:pPr>
              <w:rPr>
                <w:rFonts w:eastAsia="仿宋"/>
                <w:bCs/>
                <w:color w:val="auto"/>
                <w:sz w:val="24"/>
                <w:szCs w:val="22"/>
              </w:rPr>
            </w:pPr>
            <w:r>
              <w:rPr>
                <w:rFonts w:hint="eastAsia" w:hAnsi="仿宋" w:eastAsia="仿宋"/>
                <w:bCs/>
                <w:color w:val="auto"/>
                <w:sz w:val="24"/>
                <w:szCs w:val="22"/>
              </w:rPr>
              <w:t>在</w:t>
            </w:r>
            <w:r>
              <w:rPr>
                <w:rFonts w:eastAsia="仿宋"/>
                <w:bCs/>
                <w:color w:val="auto"/>
                <w:sz w:val="24"/>
                <w:szCs w:val="22"/>
              </w:rPr>
              <w:t>MDI</w:t>
            </w:r>
            <w:r>
              <w:rPr>
                <w:rFonts w:hint="eastAsia" w:hAnsi="仿宋" w:eastAsia="仿宋"/>
                <w:bCs/>
                <w:color w:val="auto"/>
                <w:sz w:val="24"/>
                <w:szCs w:val="22"/>
              </w:rPr>
              <w:t>方式下，执行</w:t>
            </w:r>
            <w:r>
              <w:rPr>
                <w:rFonts w:hint="eastAsia" w:eastAsia="仿宋"/>
                <w:bCs/>
                <w:color w:val="auto"/>
                <w:sz w:val="24"/>
                <w:szCs w:val="22"/>
              </w:rPr>
              <w:t>M</w:t>
            </w:r>
            <w:r>
              <w:rPr>
                <w:rFonts w:eastAsia="仿宋"/>
                <w:bCs/>
                <w:color w:val="auto"/>
                <w:sz w:val="24"/>
                <w:szCs w:val="22"/>
              </w:rPr>
              <w:t>03 S500</w:t>
            </w:r>
            <w:r>
              <w:rPr>
                <w:rFonts w:hint="eastAsia" w:hAnsi="仿宋" w:eastAsia="仿宋"/>
                <w:bCs/>
                <w:color w:val="auto"/>
                <w:sz w:val="24"/>
                <w:szCs w:val="22"/>
              </w:rPr>
              <w:t>检查主轴旋转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pPr>
              <w:jc w:val="center"/>
              <w:rPr>
                <w:rFonts w:eastAsia="仿宋"/>
                <w:bCs/>
                <w:color w:val="auto"/>
                <w:sz w:val="24"/>
                <w:szCs w:val="22"/>
              </w:rPr>
            </w:pPr>
            <w:r>
              <w:rPr>
                <w:rFonts w:hint="eastAsia" w:eastAsia="仿宋"/>
                <w:bCs/>
                <w:color w:val="auto"/>
                <w:sz w:val="24"/>
                <w:szCs w:val="22"/>
              </w:rPr>
              <w:t>12</w:t>
            </w:r>
          </w:p>
        </w:tc>
        <w:tc>
          <w:tcPr>
            <w:tcW w:w="2410" w:type="dxa"/>
            <w:vAlign w:val="center"/>
          </w:tcPr>
          <w:p>
            <w:pPr>
              <w:rPr>
                <w:rFonts w:eastAsia="仿宋"/>
                <w:bCs/>
                <w:color w:val="auto"/>
                <w:sz w:val="24"/>
                <w:szCs w:val="22"/>
              </w:rPr>
            </w:pPr>
            <w:r>
              <w:rPr>
                <w:rFonts w:hint="eastAsia" w:hAnsi="仿宋" w:eastAsia="仿宋"/>
                <w:bCs/>
                <w:color w:val="auto"/>
                <w:sz w:val="24"/>
                <w:szCs w:val="22"/>
              </w:rPr>
              <w:t>机床操作面板功能正常</w:t>
            </w:r>
          </w:p>
        </w:tc>
        <w:tc>
          <w:tcPr>
            <w:tcW w:w="5528" w:type="dxa"/>
            <w:vAlign w:val="center"/>
          </w:tcPr>
          <w:p>
            <w:pPr>
              <w:rPr>
                <w:rFonts w:eastAsia="仿宋"/>
                <w:bCs/>
                <w:color w:val="auto"/>
                <w:sz w:val="24"/>
                <w:szCs w:val="22"/>
              </w:rPr>
            </w:pPr>
            <w:r>
              <w:rPr>
                <w:rFonts w:hint="eastAsia" w:hAnsi="仿宋" w:eastAsia="仿宋"/>
                <w:bCs/>
                <w:color w:val="auto"/>
                <w:sz w:val="24"/>
                <w:szCs w:val="22"/>
              </w:rPr>
              <w:t>检查机床操作面板有效</w:t>
            </w:r>
          </w:p>
        </w:tc>
      </w:tr>
    </w:tbl>
    <w:p>
      <w:pPr>
        <w:pStyle w:val="40"/>
        <w:snapToGrid w:val="0"/>
        <w:spacing w:line="560" w:lineRule="exact"/>
        <w:ind w:left="142" w:firstLine="420" w:firstLineChars="150"/>
        <w:rPr>
          <w:rFonts w:ascii="Times New Roman" w:hAnsi="仿宋" w:eastAsia="仿宋"/>
          <w:bCs/>
          <w:color w:val="auto"/>
          <w:sz w:val="28"/>
          <w:szCs w:val="28"/>
        </w:rPr>
      </w:pPr>
      <w:r>
        <w:rPr>
          <w:rFonts w:hint="eastAsia" w:ascii="Times New Roman" w:hAnsi="Times New Roman" w:eastAsia="仿宋"/>
          <w:bCs/>
          <w:color w:val="auto"/>
          <w:sz w:val="28"/>
          <w:szCs w:val="28"/>
        </w:rPr>
        <w:t>3.</w:t>
      </w:r>
      <w:r>
        <w:rPr>
          <w:rFonts w:hint="eastAsia" w:ascii="Times New Roman" w:hAnsi="仿宋" w:eastAsia="仿宋"/>
          <w:bCs/>
          <w:color w:val="auto"/>
          <w:sz w:val="28"/>
          <w:szCs w:val="28"/>
        </w:rPr>
        <w:t>此任务</w:t>
      </w:r>
      <w:r>
        <w:rPr>
          <w:rFonts w:hint="eastAsia" w:ascii="Times New Roman" w:hAnsi="Times New Roman" w:eastAsia="仿宋"/>
          <w:bCs/>
          <w:color w:val="auto"/>
          <w:sz w:val="28"/>
          <w:szCs w:val="28"/>
        </w:rPr>
        <w:t>15</w:t>
      </w:r>
      <w:r>
        <w:rPr>
          <w:rFonts w:hint="eastAsia" w:ascii="Times New Roman" w:hAnsi="仿宋" w:eastAsia="仿宋"/>
          <w:bCs/>
          <w:color w:val="auto"/>
          <w:sz w:val="28"/>
          <w:szCs w:val="28"/>
        </w:rPr>
        <w:t>道题前后故障关联，例如：紧急停止报警可能是由紧急停止信号和伺服使能或主轴报警共同造成的，最终效果是以解除所有报警，下表第三列技术指标验证通过为标准。</w:t>
      </w:r>
    </w:p>
    <w:bookmarkEnd w:id="33"/>
    <w:p>
      <w:pPr>
        <w:pStyle w:val="3"/>
        <w:spacing w:line="560" w:lineRule="exact"/>
        <w:rPr>
          <w:rFonts w:ascii="Times New Roman" w:hAnsi="Times New Roman"/>
          <w:color w:val="auto"/>
          <w:shd w:val="pct10" w:color="auto" w:fill="FFFFFF"/>
        </w:rPr>
      </w:pPr>
      <w:bookmarkStart w:id="34" w:name="_Toc4287737"/>
      <w:bookmarkStart w:id="35" w:name="_Toc1277"/>
      <w:bookmarkStart w:id="36" w:name="_Toc1125"/>
      <w:bookmarkStart w:id="37" w:name="_Toc15994"/>
      <w:r>
        <w:rPr>
          <w:rFonts w:hint="eastAsia" w:ascii="Times New Roman" w:hAnsi="仿宋"/>
          <w:color w:val="auto"/>
          <w:shd w:val="pct10" w:color="auto" w:fill="FFFFFF"/>
        </w:rPr>
        <w:t>任务四：</w:t>
      </w:r>
      <w:r>
        <w:rPr>
          <w:rFonts w:ascii="Times New Roman" w:hAnsi="仿宋"/>
          <w:color w:val="auto"/>
          <w:shd w:val="pct10" w:color="auto" w:fill="FFFFFF"/>
        </w:rPr>
        <w:t>数控机床技术改造</w:t>
      </w:r>
      <w:r>
        <w:rPr>
          <w:rFonts w:hint="eastAsia" w:ascii="Times New Roman" w:hAnsi="仿宋"/>
          <w:color w:val="auto"/>
          <w:shd w:val="pct10" w:color="auto" w:fill="FFFFFF"/>
        </w:rPr>
        <w:t>与功能开发（</w:t>
      </w:r>
      <w:r>
        <w:rPr>
          <w:rFonts w:hint="eastAsia" w:ascii="Times New Roman" w:hAnsi="Times New Roman"/>
          <w:color w:val="auto"/>
          <w:shd w:val="pct10" w:color="auto" w:fill="FFFFFF"/>
          <w:lang w:val="en-US" w:eastAsia="zh-CN"/>
        </w:rPr>
        <w:t>2</w:t>
      </w:r>
      <w:r>
        <w:rPr>
          <w:rFonts w:hint="eastAsia" w:ascii="Times New Roman" w:hAnsi="Times New Roman"/>
          <w:color w:val="auto"/>
          <w:shd w:val="pct10" w:color="auto" w:fill="FFFFFF"/>
        </w:rPr>
        <w:t>0</w:t>
      </w:r>
      <w:r>
        <w:rPr>
          <w:rFonts w:hint="eastAsia" w:ascii="Times New Roman" w:hAnsi="仿宋"/>
          <w:color w:val="auto"/>
          <w:shd w:val="pct10" w:color="auto" w:fill="FFFFFF"/>
        </w:rPr>
        <w:t>分）</w:t>
      </w:r>
      <w:bookmarkEnd w:id="34"/>
      <w:bookmarkEnd w:id="35"/>
      <w:bookmarkEnd w:id="36"/>
      <w:bookmarkEnd w:id="37"/>
    </w:p>
    <w:p>
      <w:pPr>
        <w:pStyle w:val="4"/>
        <w:bidi w:val="0"/>
        <w:ind w:firstLine="562" w:firstLineChars="200"/>
        <w:rPr>
          <w:rFonts w:ascii="Times New Roman" w:hAnsi="Times New Roman" w:eastAsia="仿宋"/>
          <w:color w:val="auto"/>
          <w:sz w:val="28"/>
          <w:szCs w:val="28"/>
        </w:rPr>
      </w:pPr>
      <w:bookmarkStart w:id="38" w:name="_Toc4287739"/>
      <w:r>
        <w:rPr>
          <w:rFonts w:hint="eastAsia"/>
          <w:color w:val="auto"/>
          <w:sz w:val="28"/>
          <w:szCs w:val="28"/>
          <w:lang w:val="en-US" w:eastAsia="zh-CN"/>
        </w:rPr>
        <w:t>项目</w:t>
      </w:r>
      <w:r>
        <w:rPr>
          <w:rFonts w:hint="eastAsia" w:ascii="Times New Roman" w:hAnsi="Times New Roman" w:eastAsia="仿宋"/>
          <w:color w:val="auto"/>
          <w:sz w:val="28"/>
          <w:szCs w:val="28"/>
        </w:rPr>
        <w:t>4-</w:t>
      </w:r>
      <w:r>
        <w:rPr>
          <w:rFonts w:hint="eastAsia"/>
          <w:color w:val="auto"/>
          <w:sz w:val="28"/>
          <w:szCs w:val="28"/>
          <w:lang w:val="en-US" w:eastAsia="zh-CN"/>
        </w:rPr>
        <w:t>1</w:t>
      </w:r>
      <w:r>
        <w:rPr>
          <w:rFonts w:hint="eastAsia" w:ascii="Times New Roman" w:hAnsi="仿宋" w:eastAsia="仿宋"/>
          <w:color w:val="auto"/>
          <w:sz w:val="28"/>
          <w:szCs w:val="28"/>
        </w:rPr>
        <w:t>变频器连接及主轴动态测试（</w:t>
      </w:r>
      <w:r>
        <w:rPr>
          <w:rFonts w:hint="eastAsia" w:ascii="Times New Roman" w:hAnsi="Times New Roman" w:eastAsia="仿宋"/>
          <w:color w:val="auto"/>
          <w:sz w:val="28"/>
          <w:szCs w:val="28"/>
        </w:rPr>
        <w:t>1</w:t>
      </w:r>
      <w:r>
        <w:rPr>
          <w:rFonts w:hint="eastAsia"/>
          <w:color w:val="auto"/>
          <w:sz w:val="28"/>
          <w:szCs w:val="28"/>
          <w:lang w:val="en-US" w:eastAsia="zh-CN"/>
        </w:rPr>
        <w:t>0</w:t>
      </w:r>
      <w:r>
        <w:rPr>
          <w:rFonts w:hint="eastAsia" w:ascii="Times New Roman" w:hAnsi="仿宋" w:eastAsia="仿宋"/>
          <w:color w:val="auto"/>
          <w:sz w:val="28"/>
          <w:szCs w:val="28"/>
        </w:rPr>
        <w:t>分）</w:t>
      </w:r>
      <w:bookmarkEnd w:id="38"/>
    </w:p>
    <w:p>
      <w:pPr>
        <w:numPr>
          <w:ilvl w:val="0"/>
          <w:numId w:val="4"/>
        </w:numPr>
        <w:spacing w:line="560" w:lineRule="exact"/>
        <w:ind w:firstLine="420" w:firstLineChars="150"/>
        <w:rPr>
          <w:rFonts w:eastAsia="仿宋"/>
          <w:color w:val="auto"/>
          <w:sz w:val="28"/>
          <w:szCs w:val="28"/>
        </w:rPr>
      </w:pPr>
      <w:r>
        <w:rPr>
          <w:rFonts w:hint="eastAsia" w:hAnsi="仿宋" w:eastAsia="仿宋"/>
          <w:color w:val="auto"/>
          <w:sz w:val="28"/>
          <w:szCs w:val="28"/>
        </w:rPr>
        <w:t>项目要求：</w:t>
      </w:r>
    </w:p>
    <w:p>
      <w:pPr>
        <w:spacing w:line="560" w:lineRule="exact"/>
        <w:ind w:firstLine="560" w:firstLineChars="200"/>
        <w:rPr>
          <w:rFonts w:eastAsia="仿宋"/>
          <w:color w:val="auto"/>
          <w:sz w:val="28"/>
          <w:szCs w:val="28"/>
        </w:rPr>
      </w:pPr>
      <w:r>
        <w:rPr>
          <w:rFonts w:hint="eastAsia" w:hAnsi="仿宋" w:eastAsia="仿宋"/>
          <w:color w:val="auto"/>
          <w:sz w:val="28"/>
          <w:szCs w:val="28"/>
        </w:rPr>
        <w:t>在本节中连接异步电机</w:t>
      </w:r>
      <w:r>
        <w:rPr>
          <w:rFonts w:hint="eastAsia" w:hAnsi="仿宋" w:eastAsia="仿宋"/>
          <w:color w:val="auto"/>
          <w:sz w:val="28"/>
          <w:szCs w:val="28"/>
          <w:lang w:val="en-US" w:eastAsia="zh-CN"/>
        </w:rPr>
        <w:t>→</w:t>
      </w:r>
      <w:r>
        <w:rPr>
          <w:rFonts w:hint="eastAsia" w:hAnsi="仿宋" w:eastAsia="仿宋"/>
          <w:color w:val="auto"/>
          <w:sz w:val="28"/>
          <w:szCs w:val="28"/>
        </w:rPr>
        <w:t>变频器</w:t>
      </w:r>
      <w:r>
        <w:rPr>
          <w:rFonts w:hint="eastAsia" w:hAnsi="仿宋" w:eastAsia="仿宋"/>
          <w:color w:val="auto"/>
          <w:sz w:val="28"/>
          <w:szCs w:val="28"/>
          <w:lang w:val="en-US" w:eastAsia="zh-CN"/>
        </w:rPr>
        <w:t>→继电器→数控CNC单元</w:t>
      </w:r>
      <w:r>
        <w:rPr>
          <w:rFonts w:hint="eastAsia" w:hAnsi="仿宋" w:eastAsia="仿宋"/>
          <w:color w:val="auto"/>
          <w:sz w:val="28"/>
          <w:szCs w:val="28"/>
        </w:rPr>
        <w:t>，并通过机床</w:t>
      </w:r>
      <w:r>
        <w:rPr>
          <w:rFonts w:hint="eastAsia" w:eastAsia="仿宋"/>
          <w:color w:val="auto"/>
          <w:sz w:val="28"/>
          <w:szCs w:val="28"/>
        </w:rPr>
        <w:t>MDI</w:t>
      </w:r>
      <w:r>
        <w:rPr>
          <w:rFonts w:hint="eastAsia" w:hAnsi="仿宋" w:eastAsia="仿宋"/>
          <w:color w:val="auto"/>
          <w:sz w:val="28"/>
          <w:szCs w:val="28"/>
        </w:rPr>
        <w:t>或操作面板备用键控制主轴分别旋转</w:t>
      </w:r>
      <w:r>
        <w:rPr>
          <w:rFonts w:hint="eastAsia" w:eastAsia="仿宋"/>
          <w:color w:val="auto"/>
          <w:sz w:val="28"/>
          <w:szCs w:val="28"/>
        </w:rPr>
        <w:t>200</w:t>
      </w:r>
      <w:r>
        <w:rPr>
          <w:rFonts w:eastAsia="仿宋"/>
          <w:color w:val="auto"/>
          <w:sz w:val="28"/>
          <w:szCs w:val="28"/>
        </w:rPr>
        <w:t xml:space="preserve"> rpm</w:t>
      </w:r>
      <w:r>
        <w:rPr>
          <w:rFonts w:hint="eastAsia" w:eastAsia="仿宋"/>
          <w:color w:val="auto"/>
          <w:sz w:val="28"/>
          <w:szCs w:val="28"/>
          <w:lang w:eastAsia="zh-CN"/>
        </w:rPr>
        <w:t>、</w:t>
      </w:r>
      <w:r>
        <w:rPr>
          <w:rFonts w:eastAsia="仿宋"/>
          <w:color w:val="auto"/>
          <w:sz w:val="28"/>
          <w:szCs w:val="28"/>
        </w:rPr>
        <w:t>500rpm</w:t>
      </w:r>
      <w:r>
        <w:rPr>
          <w:rFonts w:hint="eastAsia" w:eastAsia="仿宋"/>
          <w:color w:val="auto"/>
          <w:sz w:val="28"/>
          <w:szCs w:val="28"/>
          <w:lang w:eastAsia="zh-CN"/>
        </w:rPr>
        <w:t>、</w:t>
      </w:r>
      <w:r>
        <w:rPr>
          <w:rFonts w:hint="eastAsia" w:eastAsia="仿宋"/>
          <w:color w:val="auto"/>
          <w:sz w:val="28"/>
          <w:szCs w:val="28"/>
        </w:rPr>
        <w:t>8</w:t>
      </w:r>
      <w:r>
        <w:rPr>
          <w:rFonts w:eastAsia="仿宋"/>
          <w:color w:val="auto"/>
          <w:sz w:val="28"/>
          <w:szCs w:val="28"/>
        </w:rPr>
        <w:t>00rpm</w:t>
      </w:r>
      <w:r>
        <w:rPr>
          <w:rFonts w:hint="eastAsia" w:hAnsi="仿宋" w:eastAsia="仿宋"/>
          <w:color w:val="auto"/>
          <w:sz w:val="28"/>
          <w:szCs w:val="28"/>
        </w:rPr>
        <w:t>进行测试。</w:t>
      </w:r>
    </w:p>
    <w:p>
      <w:pPr>
        <w:numPr>
          <w:ilvl w:val="0"/>
          <w:numId w:val="4"/>
        </w:numPr>
        <w:spacing w:line="560" w:lineRule="exact"/>
        <w:ind w:left="0" w:leftChars="0" w:firstLine="420" w:firstLineChars="150"/>
        <w:rPr>
          <w:rFonts w:eastAsia="仿宋"/>
          <w:color w:val="auto"/>
          <w:sz w:val="28"/>
          <w:szCs w:val="28"/>
        </w:rPr>
      </w:pPr>
      <w:r>
        <w:rPr>
          <w:rFonts w:hint="eastAsia" w:hAnsi="仿宋" w:eastAsia="仿宋"/>
          <w:color w:val="auto"/>
          <w:sz w:val="28"/>
          <w:szCs w:val="28"/>
        </w:rPr>
        <w:t>具体任务：</w:t>
      </w:r>
    </w:p>
    <w:p>
      <w:pPr>
        <w:pStyle w:val="40"/>
        <w:numPr>
          <w:ilvl w:val="0"/>
          <w:numId w:val="5"/>
        </w:numPr>
        <w:spacing w:line="560" w:lineRule="exact"/>
        <w:ind w:left="1020" w:hanging="680" w:firstLineChars="0"/>
        <w:rPr>
          <w:rFonts w:ascii="Times New Roman" w:hAnsi="Times New Roman" w:eastAsia="仿宋"/>
          <w:color w:val="auto"/>
          <w:sz w:val="28"/>
          <w:szCs w:val="28"/>
        </w:rPr>
      </w:pPr>
      <w:r>
        <w:rPr>
          <w:rFonts w:hint="eastAsia" w:ascii="Times New Roman" w:hAnsi="仿宋" w:eastAsia="仿宋"/>
          <w:color w:val="auto"/>
          <w:sz w:val="28"/>
          <w:szCs w:val="28"/>
        </w:rPr>
        <w:t>连接赛场提供的变频调速器，根据赛场提供的变频器技术资料最终实现：</w:t>
      </w:r>
    </w:p>
    <w:p>
      <w:pPr>
        <w:spacing w:line="560" w:lineRule="exact"/>
        <w:ind w:firstLine="560" w:firstLineChars="200"/>
        <w:rPr>
          <w:rFonts w:eastAsia="仿宋"/>
          <w:color w:val="auto"/>
          <w:sz w:val="28"/>
          <w:szCs w:val="28"/>
        </w:rPr>
      </w:pPr>
      <w:r>
        <w:rPr>
          <w:rFonts w:eastAsia="仿宋"/>
          <w:color w:val="auto"/>
          <w:sz w:val="28"/>
          <w:szCs w:val="28"/>
        </w:rPr>
        <w:fldChar w:fldCharType="begin"/>
      </w:r>
      <w:r>
        <w:rPr>
          <w:rFonts w:hint="eastAsia" w:eastAsia="仿宋"/>
          <w:color w:val="auto"/>
          <w:sz w:val="28"/>
          <w:szCs w:val="28"/>
        </w:rPr>
        <w:instrText xml:space="preserve">= 1 \* GB3</w:instrText>
      </w:r>
      <w:r>
        <w:rPr>
          <w:rFonts w:eastAsia="仿宋"/>
          <w:color w:val="auto"/>
          <w:sz w:val="28"/>
          <w:szCs w:val="28"/>
        </w:rPr>
        <w:fldChar w:fldCharType="separate"/>
      </w:r>
      <w:r>
        <w:rPr>
          <w:rFonts w:hint="eastAsia" w:hAnsi="仿宋" w:eastAsia="仿宋"/>
          <w:color w:val="auto"/>
          <w:sz w:val="28"/>
          <w:szCs w:val="28"/>
        </w:rPr>
        <w:t>①</w:t>
      </w:r>
      <w:r>
        <w:rPr>
          <w:rFonts w:eastAsia="仿宋"/>
          <w:color w:val="auto"/>
          <w:sz w:val="28"/>
          <w:szCs w:val="28"/>
        </w:rPr>
        <w:fldChar w:fldCharType="end"/>
      </w:r>
      <w:r>
        <w:rPr>
          <w:rFonts w:hint="eastAsia" w:eastAsia="仿宋"/>
          <w:color w:val="auto"/>
          <w:sz w:val="28"/>
          <w:szCs w:val="28"/>
        </w:rPr>
        <w:t xml:space="preserve"> </w:t>
      </w:r>
      <w:r>
        <w:rPr>
          <w:rFonts w:hint="eastAsia" w:hAnsi="仿宋" w:eastAsia="仿宋"/>
          <w:color w:val="auto"/>
          <w:sz w:val="28"/>
          <w:szCs w:val="28"/>
        </w:rPr>
        <w:t>变频器动力输出端（电箱端子排）至交流电机</w:t>
      </w:r>
    </w:p>
    <w:p>
      <w:pPr>
        <w:spacing w:line="560" w:lineRule="exact"/>
        <w:ind w:firstLine="560" w:firstLineChars="200"/>
        <w:rPr>
          <w:rFonts w:eastAsia="仿宋"/>
          <w:color w:val="auto"/>
          <w:sz w:val="28"/>
          <w:szCs w:val="28"/>
        </w:rPr>
      </w:pPr>
      <w:r>
        <w:rPr>
          <w:rFonts w:eastAsia="仿宋"/>
          <w:color w:val="auto"/>
          <w:sz w:val="28"/>
          <w:szCs w:val="28"/>
        </w:rPr>
        <w:fldChar w:fldCharType="begin"/>
      </w:r>
      <w:r>
        <w:rPr>
          <w:rFonts w:hint="eastAsia" w:eastAsia="仿宋"/>
          <w:color w:val="auto"/>
          <w:sz w:val="28"/>
          <w:szCs w:val="28"/>
        </w:rPr>
        <w:instrText xml:space="preserve">= 2 \* GB3</w:instrText>
      </w:r>
      <w:r>
        <w:rPr>
          <w:rFonts w:eastAsia="仿宋"/>
          <w:color w:val="auto"/>
          <w:sz w:val="28"/>
          <w:szCs w:val="28"/>
        </w:rPr>
        <w:fldChar w:fldCharType="separate"/>
      </w:r>
      <w:r>
        <w:rPr>
          <w:rFonts w:hint="eastAsia" w:hAnsi="仿宋" w:eastAsia="仿宋"/>
          <w:color w:val="auto"/>
          <w:sz w:val="28"/>
          <w:szCs w:val="28"/>
        </w:rPr>
        <w:t>②</w:t>
      </w:r>
      <w:r>
        <w:rPr>
          <w:rFonts w:eastAsia="仿宋"/>
          <w:color w:val="auto"/>
          <w:sz w:val="28"/>
          <w:szCs w:val="28"/>
        </w:rPr>
        <w:fldChar w:fldCharType="end"/>
      </w:r>
      <w:r>
        <w:rPr>
          <w:rFonts w:hint="eastAsia" w:eastAsia="仿宋"/>
          <w:color w:val="auto"/>
          <w:sz w:val="28"/>
          <w:szCs w:val="28"/>
        </w:rPr>
        <w:t xml:space="preserve"> </w:t>
      </w:r>
      <w:r>
        <w:rPr>
          <w:rFonts w:hint="eastAsia" w:hAnsi="仿宋" w:eastAsia="仿宋"/>
          <w:color w:val="auto"/>
          <w:sz w:val="28"/>
          <w:szCs w:val="28"/>
        </w:rPr>
        <w:t>数控系统模拟指令电压接入变频器（电箱）端子排</w:t>
      </w:r>
    </w:p>
    <w:p>
      <w:pPr>
        <w:spacing w:line="560" w:lineRule="exact"/>
        <w:ind w:firstLine="560" w:firstLineChars="200"/>
        <w:rPr>
          <w:rFonts w:eastAsia="仿宋"/>
          <w:color w:val="auto"/>
          <w:sz w:val="28"/>
          <w:szCs w:val="28"/>
        </w:rPr>
      </w:pPr>
      <w:r>
        <w:rPr>
          <w:rFonts w:eastAsia="仿宋"/>
          <w:color w:val="auto"/>
          <w:sz w:val="28"/>
          <w:szCs w:val="28"/>
        </w:rPr>
        <w:fldChar w:fldCharType="begin"/>
      </w:r>
      <w:r>
        <w:rPr>
          <w:rFonts w:hint="eastAsia" w:eastAsia="仿宋"/>
          <w:color w:val="auto"/>
          <w:sz w:val="28"/>
          <w:szCs w:val="28"/>
        </w:rPr>
        <w:instrText xml:space="preserve">= 3 \* GB3</w:instrText>
      </w:r>
      <w:r>
        <w:rPr>
          <w:rFonts w:eastAsia="仿宋"/>
          <w:color w:val="auto"/>
          <w:sz w:val="28"/>
          <w:szCs w:val="28"/>
        </w:rPr>
        <w:fldChar w:fldCharType="separate"/>
      </w:r>
      <w:r>
        <w:rPr>
          <w:rFonts w:hint="eastAsia" w:hAnsi="仿宋" w:eastAsia="仿宋"/>
          <w:color w:val="auto"/>
          <w:sz w:val="28"/>
          <w:szCs w:val="28"/>
        </w:rPr>
        <w:t>③</w:t>
      </w:r>
      <w:r>
        <w:rPr>
          <w:rFonts w:eastAsia="仿宋"/>
          <w:color w:val="auto"/>
          <w:sz w:val="28"/>
          <w:szCs w:val="28"/>
        </w:rPr>
        <w:fldChar w:fldCharType="end"/>
      </w:r>
      <w:r>
        <w:rPr>
          <w:rFonts w:hint="eastAsia" w:eastAsia="仿宋"/>
          <w:color w:val="auto"/>
          <w:sz w:val="28"/>
          <w:szCs w:val="28"/>
        </w:rPr>
        <w:t xml:space="preserve"> </w:t>
      </w:r>
      <w:r>
        <w:rPr>
          <w:rFonts w:hint="eastAsia" w:hAnsi="仿宋" w:eastAsia="仿宋"/>
          <w:color w:val="auto"/>
          <w:sz w:val="28"/>
          <w:szCs w:val="28"/>
        </w:rPr>
        <w:t>系统正反转及公共端指令接入变频器（电箱）端子排，要求：选手压接端子、标注线号（现场提供线号管）、接线。</w:t>
      </w:r>
    </w:p>
    <w:p>
      <w:pPr>
        <w:pStyle w:val="40"/>
        <w:numPr>
          <w:ilvl w:val="0"/>
          <w:numId w:val="5"/>
        </w:numPr>
        <w:spacing w:line="560" w:lineRule="exact"/>
        <w:ind w:left="1020" w:hanging="680" w:firstLineChars="0"/>
        <w:rPr>
          <w:rFonts w:ascii="Times New Roman" w:hAnsi="Times New Roman" w:eastAsia="仿宋"/>
          <w:color w:val="auto"/>
          <w:sz w:val="28"/>
          <w:szCs w:val="28"/>
        </w:rPr>
      </w:pPr>
      <w:r>
        <w:rPr>
          <w:rFonts w:hint="eastAsia" w:ascii="Times New Roman" w:hAnsi="仿宋" w:eastAsia="仿宋"/>
          <w:color w:val="auto"/>
          <w:sz w:val="28"/>
          <w:szCs w:val="28"/>
          <w:u w:val="single"/>
        </w:rPr>
        <w:t>开通第二主轴</w:t>
      </w:r>
      <w:r>
        <w:rPr>
          <w:rFonts w:hint="eastAsia" w:ascii="Times New Roman" w:hAnsi="仿宋" w:eastAsia="仿宋"/>
          <w:color w:val="auto"/>
          <w:sz w:val="28"/>
          <w:szCs w:val="28"/>
        </w:rPr>
        <w:t>，激活模拟主轴接口。</w:t>
      </w:r>
    </w:p>
    <w:p>
      <w:pPr>
        <w:spacing w:line="560" w:lineRule="exact"/>
        <w:ind w:firstLine="420" w:firstLineChars="150"/>
        <w:rPr>
          <w:rFonts w:eastAsia="仿宋"/>
          <w:color w:val="auto"/>
          <w:sz w:val="28"/>
          <w:szCs w:val="28"/>
        </w:rPr>
      </w:pPr>
      <w:r>
        <w:rPr>
          <w:rFonts w:hint="eastAsia" w:hAnsi="仿宋" w:eastAsia="仿宋"/>
          <w:color w:val="auto"/>
          <w:sz w:val="28"/>
          <w:szCs w:val="28"/>
        </w:rPr>
        <w:t>裁判针对《赛卷记录表》附表</w:t>
      </w:r>
      <w:r>
        <w:rPr>
          <w:rFonts w:hint="eastAsia" w:eastAsia="仿宋"/>
          <w:color w:val="auto"/>
          <w:sz w:val="28"/>
          <w:szCs w:val="28"/>
        </w:rPr>
        <w:t>4-</w:t>
      </w:r>
      <w:r>
        <w:rPr>
          <w:rFonts w:hint="eastAsia" w:eastAsia="仿宋"/>
          <w:color w:val="auto"/>
          <w:sz w:val="28"/>
          <w:szCs w:val="28"/>
          <w:lang w:val="en-US" w:eastAsia="zh-CN"/>
        </w:rPr>
        <w:t>1</w:t>
      </w:r>
      <w:r>
        <w:rPr>
          <w:rFonts w:hint="eastAsia" w:eastAsia="仿宋"/>
          <w:color w:val="auto"/>
          <w:sz w:val="28"/>
          <w:szCs w:val="28"/>
        </w:rPr>
        <w:t>“</w:t>
      </w:r>
      <w:r>
        <w:rPr>
          <w:rFonts w:hint="eastAsia" w:hAnsi="仿宋" w:eastAsia="仿宋"/>
          <w:color w:val="auto"/>
          <w:sz w:val="28"/>
          <w:szCs w:val="28"/>
        </w:rPr>
        <w:t>变频器连接及主轴动态测试</w:t>
      </w:r>
      <w:r>
        <w:rPr>
          <w:rFonts w:hint="eastAsia" w:eastAsia="仿宋"/>
          <w:color w:val="auto"/>
          <w:sz w:val="28"/>
          <w:szCs w:val="28"/>
        </w:rPr>
        <w:t>”</w:t>
      </w:r>
      <w:r>
        <w:rPr>
          <w:rFonts w:hint="eastAsia" w:hAnsi="仿宋" w:eastAsia="仿宋"/>
          <w:color w:val="auto"/>
          <w:sz w:val="28"/>
          <w:szCs w:val="28"/>
        </w:rPr>
        <w:t>表中第三列</w:t>
      </w:r>
      <w:r>
        <w:rPr>
          <w:rFonts w:hint="eastAsia" w:eastAsia="仿宋"/>
          <w:color w:val="auto"/>
          <w:sz w:val="28"/>
          <w:szCs w:val="28"/>
        </w:rPr>
        <w:t>“</w:t>
      </w:r>
      <w:r>
        <w:rPr>
          <w:rFonts w:hint="eastAsia" w:hAnsi="仿宋" w:eastAsia="仿宋"/>
          <w:color w:val="auto"/>
          <w:sz w:val="28"/>
          <w:szCs w:val="28"/>
        </w:rPr>
        <w:t>要求</w:t>
      </w:r>
      <w:r>
        <w:rPr>
          <w:rFonts w:hint="eastAsia" w:eastAsia="仿宋"/>
          <w:color w:val="auto"/>
          <w:sz w:val="28"/>
          <w:szCs w:val="28"/>
        </w:rPr>
        <w:t>”</w:t>
      </w:r>
      <w:r>
        <w:rPr>
          <w:rFonts w:hint="eastAsia" w:hAnsi="仿宋" w:eastAsia="仿宋"/>
          <w:color w:val="auto"/>
          <w:sz w:val="28"/>
          <w:szCs w:val="28"/>
        </w:rPr>
        <w:t>的内容，对选手完成质量进行打分。</w:t>
      </w:r>
    </w:p>
    <w:p>
      <w:pPr>
        <w:spacing w:line="560" w:lineRule="exact"/>
        <w:ind w:firstLine="560" w:firstLineChars="200"/>
        <w:rPr>
          <w:rFonts w:eastAsia="仿宋"/>
          <w:color w:val="auto"/>
          <w:sz w:val="28"/>
          <w:szCs w:val="28"/>
        </w:rPr>
      </w:pPr>
      <w:bookmarkStart w:id="39" w:name="_Toc4287741"/>
    </w:p>
    <w:p>
      <w:pPr>
        <w:pStyle w:val="19"/>
        <w:spacing w:before="0" w:line="240" w:lineRule="auto"/>
        <w:ind w:left="420" w:firstLine="141" w:firstLineChars="50"/>
        <w:rPr>
          <w:rFonts w:ascii="Times New Roman" w:hAnsi="Times New Roman" w:eastAsia="仿宋"/>
          <w:color w:val="auto"/>
          <w:sz w:val="28"/>
          <w:szCs w:val="28"/>
        </w:rPr>
      </w:pPr>
      <w:r>
        <w:rPr>
          <w:rFonts w:hint="eastAsia" w:ascii="Times New Roman" w:hAnsi="Times New Roman" w:eastAsia="仿宋"/>
          <w:color w:val="auto"/>
          <w:sz w:val="28"/>
          <w:szCs w:val="28"/>
          <w:lang w:val="en-US" w:eastAsia="zh-CN"/>
        </w:rPr>
        <w:t>项目</w:t>
      </w:r>
      <w:r>
        <w:rPr>
          <w:rFonts w:hint="eastAsia" w:ascii="Times New Roman" w:hAnsi="Times New Roman" w:eastAsia="仿宋"/>
          <w:color w:val="auto"/>
          <w:sz w:val="28"/>
          <w:szCs w:val="28"/>
        </w:rPr>
        <w:t>4-</w:t>
      </w:r>
      <w:r>
        <w:rPr>
          <w:rFonts w:hint="eastAsia" w:ascii="Times New Roman" w:hAnsi="Times New Roman" w:eastAsia="仿宋"/>
          <w:color w:val="auto"/>
          <w:sz w:val="28"/>
          <w:szCs w:val="28"/>
          <w:lang w:val="en-US" w:eastAsia="zh-CN"/>
        </w:rPr>
        <w:t xml:space="preserve">2 </w:t>
      </w:r>
      <w:r>
        <w:rPr>
          <w:rFonts w:hint="eastAsia" w:ascii="Times New Roman" w:hAnsi="仿宋" w:eastAsia="仿宋"/>
          <w:color w:val="auto"/>
          <w:sz w:val="28"/>
          <w:szCs w:val="28"/>
        </w:rPr>
        <w:t>采用</w:t>
      </w:r>
      <w:r>
        <w:rPr>
          <w:rFonts w:hint="eastAsia" w:ascii="Times New Roman" w:hAnsi="Times New Roman" w:eastAsia="仿宋"/>
          <w:color w:val="auto"/>
          <w:sz w:val="28"/>
          <w:szCs w:val="28"/>
        </w:rPr>
        <w:t>PLC</w:t>
      </w:r>
      <w:r>
        <w:rPr>
          <w:rFonts w:hint="eastAsia" w:ascii="Times New Roman" w:hAnsi="仿宋" w:eastAsia="仿宋"/>
          <w:color w:val="auto"/>
          <w:sz w:val="28"/>
          <w:szCs w:val="28"/>
        </w:rPr>
        <w:t>或宏程序完成指定功能开发（</w:t>
      </w:r>
      <w:r>
        <w:rPr>
          <w:rFonts w:hint="eastAsia" w:ascii="Times New Roman" w:hAnsi="Times New Roman" w:eastAsia="仿宋"/>
          <w:color w:val="auto"/>
          <w:sz w:val="28"/>
          <w:szCs w:val="28"/>
          <w:lang w:val="en-US" w:eastAsia="zh-CN"/>
        </w:rPr>
        <w:t>10</w:t>
      </w:r>
      <w:r>
        <w:rPr>
          <w:rFonts w:hint="eastAsia" w:ascii="Times New Roman" w:hAnsi="仿宋" w:eastAsia="仿宋"/>
          <w:color w:val="auto"/>
          <w:sz w:val="28"/>
          <w:szCs w:val="28"/>
        </w:rPr>
        <w:t>分）</w:t>
      </w:r>
    </w:p>
    <w:p>
      <w:pPr>
        <w:spacing w:line="560" w:lineRule="exact"/>
        <w:ind w:firstLine="560" w:firstLineChars="200"/>
        <w:rPr>
          <w:rFonts w:eastAsia="仿宋"/>
          <w:color w:val="auto"/>
          <w:sz w:val="28"/>
          <w:szCs w:val="28"/>
        </w:rPr>
      </w:pPr>
      <w:r>
        <w:rPr>
          <w:rFonts w:hint="eastAsia" w:hAnsi="仿宋" w:eastAsia="仿宋"/>
          <w:color w:val="auto"/>
          <w:sz w:val="28"/>
          <w:szCs w:val="28"/>
        </w:rPr>
        <w:t>编辑</w:t>
      </w:r>
      <w:r>
        <w:rPr>
          <w:rFonts w:hint="eastAsia" w:eastAsia="仿宋"/>
          <w:color w:val="auto"/>
          <w:sz w:val="28"/>
          <w:szCs w:val="28"/>
        </w:rPr>
        <w:t>PL</w:t>
      </w:r>
      <w:r>
        <w:rPr>
          <w:rFonts w:eastAsia="仿宋"/>
          <w:color w:val="auto"/>
          <w:sz w:val="28"/>
          <w:szCs w:val="28"/>
        </w:rPr>
        <w:t>C</w:t>
      </w:r>
      <w:r>
        <w:rPr>
          <w:rFonts w:hint="eastAsia" w:hAnsi="仿宋" w:eastAsia="仿宋"/>
          <w:color w:val="auto"/>
          <w:sz w:val="28"/>
          <w:szCs w:val="28"/>
        </w:rPr>
        <w:t>程序，以及参数设置；实现</w:t>
      </w:r>
      <w:r>
        <w:rPr>
          <w:rFonts w:hint="eastAsia" w:hAnsi="仿宋" w:eastAsia="仿宋"/>
          <w:color w:val="auto"/>
          <w:sz w:val="28"/>
          <w:szCs w:val="28"/>
          <w:lang w:eastAsia="zh-CN"/>
        </w:rPr>
        <w:t>：（</w:t>
      </w:r>
      <w:r>
        <w:rPr>
          <w:rFonts w:hint="eastAsia" w:hAnsi="仿宋" w:eastAsia="仿宋"/>
          <w:color w:val="auto"/>
          <w:sz w:val="28"/>
          <w:szCs w:val="28"/>
          <w:lang w:val="en-US" w:eastAsia="zh-CN"/>
        </w:rPr>
        <w:t>1</w:t>
      </w:r>
      <w:r>
        <w:rPr>
          <w:rFonts w:hint="eastAsia" w:hAnsi="仿宋" w:eastAsia="仿宋"/>
          <w:color w:val="auto"/>
          <w:sz w:val="28"/>
          <w:szCs w:val="28"/>
          <w:lang w:eastAsia="zh-CN"/>
        </w:rPr>
        <w:t>）</w:t>
      </w:r>
      <w:r>
        <w:rPr>
          <w:rFonts w:hint="eastAsia" w:hAnsi="仿宋" w:eastAsia="仿宋"/>
          <w:color w:val="auto"/>
          <w:sz w:val="28"/>
          <w:szCs w:val="28"/>
        </w:rPr>
        <w:t>能够通过</w:t>
      </w:r>
      <w:r>
        <w:rPr>
          <w:rFonts w:hint="eastAsia" w:eastAsia="仿宋"/>
          <w:color w:val="auto"/>
          <w:sz w:val="28"/>
          <w:szCs w:val="28"/>
        </w:rPr>
        <w:t>M</w:t>
      </w:r>
      <w:r>
        <w:rPr>
          <w:rFonts w:eastAsia="仿宋"/>
          <w:color w:val="auto"/>
          <w:sz w:val="28"/>
          <w:szCs w:val="28"/>
        </w:rPr>
        <w:t>DI</w:t>
      </w:r>
      <w:r>
        <w:rPr>
          <w:rFonts w:hint="eastAsia" w:hAnsi="仿宋" w:eastAsia="仿宋"/>
          <w:color w:val="auto"/>
          <w:sz w:val="28"/>
          <w:szCs w:val="28"/>
        </w:rPr>
        <w:t>键盘通过输入</w:t>
      </w:r>
      <w:r>
        <w:rPr>
          <w:rFonts w:hint="eastAsia" w:eastAsia="仿宋"/>
          <w:color w:val="auto"/>
          <w:sz w:val="28"/>
          <w:szCs w:val="28"/>
        </w:rPr>
        <w:t>S</w:t>
      </w:r>
      <w:r>
        <w:rPr>
          <w:rFonts w:hint="eastAsia" w:hAnsi="仿宋" w:eastAsia="仿宋"/>
          <w:color w:val="auto"/>
          <w:sz w:val="28"/>
          <w:szCs w:val="28"/>
        </w:rPr>
        <w:t>指令、</w:t>
      </w:r>
      <w:r>
        <w:rPr>
          <w:rFonts w:hint="eastAsia" w:eastAsia="仿宋"/>
          <w:color w:val="auto"/>
          <w:sz w:val="28"/>
          <w:szCs w:val="28"/>
        </w:rPr>
        <w:t>M</w:t>
      </w:r>
      <w:r>
        <w:rPr>
          <w:rFonts w:hint="eastAsia" w:hAnsi="仿宋" w:eastAsia="仿宋"/>
          <w:color w:val="auto"/>
          <w:sz w:val="28"/>
          <w:szCs w:val="28"/>
        </w:rPr>
        <w:t>指令控制主轴正</w:t>
      </w:r>
      <w:r>
        <w:rPr>
          <w:rFonts w:hint="eastAsia" w:eastAsia="仿宋"/>
          <w:color w:val="auto"/>
          <w:sz w:val="28"/>
          <w:szCs w:val="28"/>
        </w:rPr>
        <w:t>/</w:t>
      </w:r>
      <w:r>
        <w:rPr>
          <w:rFonts w:hint="eastAsia" w:hAnsi="仿宋" w:eastAsia="仿宋"/>
          <w:color w:val="auto"/>
          <w:sz w:val="28"/>
          <w:szCs w:val="28"/>
        </w:rPr>
        <w:t>反转</w:t>
      </w:r>
      <w:r>
        <w:rPr>
          <w:rFonts w:hint="eastAsia" w:hAnsi="仿宋" w:eastAsia="仿宋"/>
          <w:color w:val="auto"/>
          <w:sz w:val="28"/>
          <w:szCs w:val="28"/>
          <w:lang w:eastAsia="zh-CN"/>
        </w:rPr>
        <w:t>。（</w:t>
      </w:r>
      <w:r>
        <w:rPr>
          <w:rFonts w:hint="eastAsia" w:hAnsi="仿宋" w:eastAsia="仿宋"/>
          <w:color w:val="auto"/>
          <w:sz w:val="28"/>
          <w:szCs w:val="28"/>
          <w:lang w:val="en-US" w:eastAsia="zh-CN"/>
        </w:rPr>
        <w:t>2</w:t>
      </w:r>
      <w:r>
        <w:rPr>
          <w:rFonts w:hint="eastAsia" w:hAnsi="仿宋" w:eastAsia="仿宋"/>
          <w:color w:val="auto"/>
          <w:sz w:val="28"/>
          <w:szCs w:val="28"/>
          <w:lang w:eastAsia="zh-CN"/>
        </w:rPr>
        <w:t>）</w:t>
      </w:r>
      <w:r>
        <w:rPr>
          <w:rFonts w:hint="eastAsia" w:hAnsi="仿宋" w:eastAsia="仿宋"/>
          <w:color w:val="auto"/>
          <w:sz w:val="28"/>
          <w:szCs w:val="28"/>
        </w:rPr>
        <w:t>通过机床操作</w:t>
      </w:r>
      <w:r>
        <w:rPr>
          <w:rFonts w:hint="eastAsia" w:hAnsi="仿宋" w:eastAsia="仿宋"/>
          <w:color w:val="auto"/>
          <w:sz w:val="28"/>
          <w:szCs w:val="28"/>
          <w:lang w:val="en-US" w:eastAsia="zh-CN"/>
        </w:rPr>
        <w:t>XT</w:t>
      </w:r>
      <w:r>
        <w:rPr>
          <w:rFonts w:hint="eastAsia" w:hAnsi="仿宋" w:eastAsia="仿宋"/>
          <w:color w:val="auto"/>
          <w:sz w:val="28"/>
          <w:szCs w:val="28"/>
        </w:rPr>
        <w:t>面板备用键作为</w:t>
      </w:r>
      <w:r>
        <w:rPr>
          <w:rFonts w:hint="eastAsia" w:eastAsia="仿宋"/>
          <w:color w:val="auto"/>
          <w:sz w:val="28"/>
          <w:szCs w:val="28"/>
        </w:rPr>
        <w:t xml:space="preserve"> “</w:t>
      </w:r>
      <w:r>
        <w:rPr>
          <w:rFonts w:hint="eastAsia" w:hAnsi="仿宋" w:eastAsia="仿宋"/>
          <w:color w:val="auto"/>
          <w:sz w:val="28"/>
          <w:szCs w:val="28"/>
        </w:rPr>
        <w:t>主轴正转</w:t>
      </w:r>
      <w:r>
        <w:rPr>
          <w:rFonts w:hint="eastAsia" w:eastAsia="仿宋"/>
          <w:color w:val="auto"/>
          <w:sz w:val="28"/>
          <w:szCs w:val="28"/>
        </w:rPr>
        <w:t>”</w:t>
      </w:r>
      <w:r>
        <w:rPr>
          <w:rFonts w:hint="eastAsia" w:hAnsi="仿宋" w:eastAsia="仿宋"/>
          <w:color w:val="auto"/>
          <w:sz w:val="28"/>
          <w:szCs w:val="28"/>
        </w:rPr>
        <w:t>、</w:t>
      </w:r>
      <w:r>
        <w:rPr>
          <w:rFonts w:hint="eastAsia" w:eastAsia="仿宋"/>
          <w:color w:val="auto"/>
          <w:sz w:val="28"/>
          <w:szCs w:val="28"/>
        </w:rPr>
        <w:t>“</w:t>
      </w:r>
      <w:r>
        <w:rPr>
          <w:rFonts w:hint="eastAsia" w:hAnsi="仿宋" w:eastAsia="仿宋"/>
          <w:color w:val="auto"/>
          <w:sz w:val="28"/>
          <w:szCs w:val="28"/>
        </w:rPr>
        <w:t>主轴反转</w:t>
      </w:r>
      <w:r>
        <w:rPr>
          <w:rFonts w:hint="eastAsia" w:eastAsia="仿宋"/>
          <w:color w:val="auto"/>
          <w:sz w:val="28"/>
          <w:szCs w:val="28"/>
        </w:rPr>
        <w:t>”</w:t>
      </w:r>
      <w:r>
        <w:rPr>
          <w:rFonts w:hint="eastAsia" w:hAnsi="仿宋" w:eastAsia="仿宋"/>
          <w:color w:val="auto"/>
          <w:sz w:val="28"/>
          <w:szCs w:val="28"/>
        </w:rPr>
        <w:t>、</w:t>
      </w:r>
      <w:r>
        <w:rPr>
          <w:rFonts w:hint="eastAsia" w:eastAsia="仿宋"/>
          <w:color w:val="auto"/>
          <w:sz w:val="28"/>
          <w:szCs w:val="28"/>
        </w:rPr>
        <w:t>“</w:t>
      </w:r>
      <w:r>
        <w:rPr>
          <w:rFonts w:hint="eastAsia" w:hAnsi="仿宋" w:eastAsia="仿宋"/>
          <w:color w:val="auto"/>
          <w:sz w:val="28"/>
          <w:szCs w:val="28"/>
        </w:rPr>
        <w:t>主轴停止</w:t>
      </w:r>
      <w:r>
        <w:rPr>
          <w:rFonts w:hint="eastAsia" w:eastAsia="仿宋"/>
          <w:color w:val="auto"/>
          <w:sz w:val="28"/>
          <w:szCs w:val="28"/>
        </w:rPr>
        <w:t>”</w:t>
      </w:r>
      <w:r>
        <w:rPr>
          <w:rFonts w:hint="eastAsia" w:hAnsi="仿宋" w:eastAsia="仿宋"/>
          <w:color w:val="auto"/>
          <w:sz w:val="28"/>
          <w:szCs w:val="28"/>
        </w:rPr>
        <w:t>，按下哪个键后，其对应的按钮</w:t>
      </w:r>
      <w:r>
        <w:rPr>
          <w:rFonts w:hint="eastAsia" w:eastAsia="仿宋"/>
          <w:color w:val="auto"/>
          <w:sz w:val="28"/>
          <w:szCs w:val="28"/>
        </w:rPr>
        <w:t>L</w:t>
      </w:r>
      <w:r>
        <w:rPr>
          <w:rFonts w:eastAsia="仿宋"/>
          <w:color w:val="auto"/>
          <w:sz w:val="28"/>
          <w:szCs w:val="28"/>
        </w:rPr>
        <w:t>ED</w:t>
      </w:r>
      <w:r>
        <w:rPr>
          <w:rFonts w:hint="eastAsia" w:hAnsi="仿宋" w:eastAsia="仿宋"/>
          <w:color w:val="auto"/>
          <w:sz w:val="28"/>
          <w:szCs w:val="28"/>
        </w:rPr>
        <w:t>点亮。</w:t>
      </w:r>
    </w:p>
    <w:tbl>
      <w:tblPr>
        <w:tblStyle w:val="21"/>
        <w:tblpPr w:leftFromText="180" w:rightFromText="180" w:vertAnchor="text" w:horzAnchor="page" w:tblpX="1456" w:tblpY="150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51"/>
        <w:gridCol w:w="3544"/>
        <w:gridCol w:w="1843"/>
        <w:gridCol w:w="18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951" w:type="dxa"/>
          </w:tcPr>
          <w:p>
            <w:pPr>
              <w:rPr>
                <w:rFonts w:eastAsia="仿宋"/>
                <w:b/>
                <w:color w:val="auto"/>
                <w:sz w:val="28"/>
                <w:szCs w:val="28"/>
              </w:rPr>
            </w:pPr>
            <w:r>
              <w:rPr>
                <w:rFonts w:hint="eastAsia" w:hAnsi="仿宋" w:eastAsia="仿宋"/>
                <w:b/>
                <w:color w:val="auto"/>
                <w:sz w:val="28"/>
                <w:szCs w:val="28"/>
              </w:rPr>
              <w:t>新定义内容</w:t>
            </w:r>
          </w:p>
        </w:tc>
        <w:tc>
          <w:tcPr>
            <w:tcW w:w="3544" w:type="dxa"/>
          </w:tcPr>
          <w:p>
            <w:pPr>
              <w:rPr>
                <w:rFonts w:eastAsia="仿宋"/>
                <w:b/>
                <w:color w:val="auto"/>
                <w:sz w:val="28"/>
                <w:szCs w:val="28"/>
              </w:rPr>
            </w:pPr>
            <w:r>
              <w:rPr>
                <w:rFonts w:hint="eastAsia" w:hAnsi="仿宋" w:eastAsia="仿宋"/>
                <w:b/>
                <w:color w:val="auto"/>
                <w:sz w:val="28"/>
                <w:szCs w:val="28"/>
              </w:rPr>
              <w:t>在操作面板上定义</w:t>
            </w:r>
          </w:p>
        </w:tc>
        <w:tc>
          <w:tcPr>
            <w:tcW w:w="1843" w:type="dxa"/>
          </w:tcPr>
          <w:p>
            <w:pPr>
              <w:rPr>
                <w:rFonts w:eastAsia="仿宋"/>
                <w:b/>
                <w:color w:val="auto"/>
                <w:sz w:val="28"/>
                <w:szCs w:val="28"/>
              </w:rPr>
            </w:pPr>
            <w:r>
              <w:rPr>
                <w:rFonts w:hint="eastAsia" w:hAnsi="仿宋" w:eastAsia="仿宋"/>
                <w:b/>
                <w:color w:val="auto"/>
                <w:sz w:val="28"/>
                <w:szCs w:val="28"/>
              </w:rPr>
              <w:t>输入地址</w:t>
            </w:r>
          </w:p>
        </w:tc>
        <w:tc>
          <w:tcPr>
            <w:tcW w:w="1876" w:type="dxa"/>
          </w:tcPr>
          <w:p>
            <w:pPr>
              <w:rPr>
                <w:rFonts w:eastAsia="仿宋"/>
                <w:b/>
                <w:color w:val="auto"/>
                <w:sz w:val="28"/>
                <w:szCs w:val="28"/>
              </w:rPr>
            </w:pPr>
            <w:r>
              <w:rPr>
                <w:rFonts w:hint="eastAsia" w:hAnsi="仿宋" w:eastAsia="仿宋"/>
                <w:b/>
                <w:color w:val="auto"/>
                <w:sz w:val="28"/>
                <w:szCs w:val="28"/>
              </w:rPr>
              <w:t>输出地址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951" w:type="dxa"/>
          </w:tcPr>
          <w:p>
            <w:pPr>
              <w:rPr>
                <w:rFonts w:eastAsia="仿宋"/>
                <w:b/>
                <w:color w:val="auto"/>
                <w:sz w:val="28"/>
                <w:szCs w:val="28"/>
              </w:rPr>
            </w:pPr>
            <w:r>
              <w:rPr>
                <w:rFonts w:hint="eastAsia" w:hAnsi="仿宋" w:eastAsia="仿宋"/>
                <w:b/>
                <w:color w:val="auto"/>
                <w:sz w:val="28"/>
                <w:szCs w:val="28"/>
              </w:rPr>
              <w:t>主轴正转</w:t>
            </w:r>
          </w:p>
        </w:tc>
        <w:tc>
          <w:tcPr>
            <w:tcW w:w="3544" w:type="dxa"/>
          </w:tcPr>
          <w:p>
            <w:pPr>
              <w:jc w:val="center"/>
              <w:rPr>
                <w:rFonts w:eastAsia="仿宋"/>
                <w:color w:val="auto"/>
                <w:sz w:val="28"/>
                <w:szCs w:val="28"/>
              </w:rPr>
            </w:pPr>
          </w:p>
        </w:tc>
        <w:tc>
          <w:tcPr>
            <w:tcW w:w="1843" w:type="dxa"/>
          </w:tcPr>
          <w:p>
            <w:pPr>
              <w:rPr>
                <w:rFonts w:eastAsia="仿宋"/>
                <w:color w:val="auto"/>
                <w:sz w:val="28"/>
                <w:szCs w:val="28"/>
              </w:rPr>
            </w:pPr>
          </w:p>
        </w:tc>
        <w:tc>
          <w:tcPr>
            <w:tcW w:w="1876" w:type="dxa"/>
          </w:tcPr>
          <w:p>
            <w:pPr>
              <w:rPr>
                <w:rFonts w:eastAsia="仿宋"/>
                <w:color w:val="auto"/>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951" w:type="dxa"/>
          </w:tcPr>
          <w:p>
            <w:pPr>
              <w:rPr>
                <w:rFonts w:eastAsia="仿宋"/>
                <w:b/>
                <w:color w:val="auto"/>
                <w:sz w:val="28"/>
                <w:szCs w:val="28"/>
              </w:rPr>
            </w:pPr>
            <w:r>
              <w:rPr>
                <w:rFonts w:hint="eastAsia" w:hAnsi="仿宋" w:eastAsia="仿宋"/>
                <w:b/>
                <w:color w:val="auto"/>
                <w:sz w:val="28"/>
                <w:szCs w:val="28"/>
              </w:rPr>
              <w:t>主轴反转</w:t>
            </w:r>
          </w:p>
        </w:tc>
        <w:tc>
          <w:tcPr>
            <w:tcW w:w="3544" w:type="dxa"/>
          </w:tcPr>
          <w:p>
            <w:pPr>
              <w:jc w:val="center"/>
              <w:rPr>
                <w:rFonts w:eastAsia="仿宋"/>
                <w:color w:val="auto"/>
                <w:sz w:val="28"/>
                <w:szCs w:val="28"/>
              </w:rPr>
            </w:pPr>
          </w:p>
        </w:tc>
        <w:tc>
          <w:tcPr>
            <w:tcW w:w="1843" w:type="dxa"/>
          </w:tcPr>
          <w:p>
            <w:pPr>
              <w:rPr>
                <w:rFonts w:eastAsia="仿宋"/>
                <w:color w:val="auto"/>
                <w:sz w:val="28"/>
                <w:szCs w:val="28"/>
              </w:rPr>
            </w:pPr>
          </w:p>
        </w:tc>
        <w:tc>
          <w:tcPr>
            <w:tcW w:w="1876" w:type="dxa"/>
          </w:tcPr>
          <w:p>
            <w:pPr>
              <w:rPr>
                <w:rFonts w:eastAsia="仿宋"/>
                <w:color w:val="auto"/>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951" w:type="dxa"/>
          </w:tcPr>
          <w:p>
            <w:pPr>
              <w:rPr>
                <w:rFonts w:eastAsia="仿宋"/>
                <w:b/>
                <w:color w:val="auto"/>
                <w:sz w:val="28"/>
                <w:szCs w:val="28"/>
              </w:rPr>
            </w:pPr>
            <w:r>
              <w:rPr>
                <w:rFonts w:hint="eastAsia" w:hAnsi="仿宋" w:eastAsia="仿宋"/>
                <w:b/>
                <w:color w:val="auto"/>
                <w:sz w:val="28"/>
                <w:szCs w:val="28"/>
              </w:rPr>
              <w:t>主轴停止</w:t>
            </w:r>
          </w:p>
        </w:tc>
        <w:tc>
          <w:tcPr>
            <w:tcW w:w="3544" w:type="dxa"/>
          </w:tcPr>
          <w:p>
            <w:pPr>
              <w:rPr>
                <w:rFonts w:eastAsia="仿宋"/>
                <w:color w:val="auto"/>
                <w:sz w:val="28"/>
                <w:szCs w:val="28"/>
              </w:rPr>
            </w:pPr>
            <w:r>
              <w:rPr>
                <w:rFonts w:hint="eastAsia" w:hAnsi="仿宋" w:eastAsia="仿宋"/>
                <w:color w:val="auto"/>
                <w:sz w:val="28"/>
                <w:szCs w:val="28"/>
              </w:rPr>
              <w:t>空白（换刀允许下按钮）</w:t>
            </w:r>
          </w:p>
        </w:tc>
        <w:tc>
          <w:tcPr>
            <w:tcW w:w="1843" w:type="dxa"/>
          </w:tcPr>
          <w:p>
            <w:pPr>
              <w:rPr>
                <w:rFonts w:eastAsia="仿宋"/>
                <w:color w:val="auto"/>
                <w:sz w:val="28"/>
                <w:szCs w:val="28"/>
              </w:rPr>
            </w:pPr>
          </w:p>
        </w:tc>
        <w:tc>
          <w:tcPr>
            <w:tcW w:w="1876" w:type="dxa"/>
          </w:tcPr>
          <w:p>
            <w:pPr>
              <w:rPr>
                <w:rFonts w:eastAsia="仿宋"/>
                <w:color w:val="auto"/>
                <w:sz w:val="28"/>
                <w:szCs w:val="28"/>
              </w:rPr>
            </w:pPr>
          </w:p>
        </w:tc>
      </w:tr>
    </w:tbl>
    <w:p>
      <w:pPr>
        <w:keepNext w:val="0"/>
        <w:keepLines w:val="0"/>
        <w:pageBreakBefore w:val="0"/>
        <w:widowControl w:val="0"/>
        <w:kinsoku/>
        <w:wordWrap/>
        <w:overflowPunct/>
        <w:topLinePunct w:val="0"/>
        <w:autoSpaceDE/>
        <w:autoSpaceDN/>
        <w:bidi w:val="0"/>
        <w:adjustRightInd/>
        <w:snapToGrid/>
        <w:spacing w:line="560" w:lineRule="exact"/>
        <w:ind w:firstLine="561"/>
        <w:textAlignment w:val="auto"/>
        <w:rPr>
          <w:rFonts w:hint="default" w:hAnsi="仿宋" w:eastAsia="仿宋"/>
          <w:color w:val="auto"/>
          <w:sz w:val="28"/>
          <w:szCs w:val="28"/>
          <w:lang w:val="en-US" w:eastAsia="zh-CN"/>
        </w:rPr>
      </w:pPr>
      <w:r>
        <w:rPr>
          <w:rFonts w:hint="eastAsia" w:hAnsi="仿宋" w:eastAsia="仿宋"/>
          <w:color w:val="auto"/>
          <w:sz w:val="28"/>
          <w:szCs w:val="28"/>
          <w:lang w:val="en-US" w:eastAsia="zh-CN"/>
        </w:rPr>
        <w:t>完成此项任务前，选手应请求裁判对PLC程序进行备份。完成后此项任务后，裁判首先进行程序校验。</w:t>
      </w:r>
    </w:p>
    <w:p>
      <w:pPr>
        <w:spacing w:line="560" w:lineRule="exact"/>
        <w:ind w:firstLine="420" w:firstLineChars="150"/>
        <w:rPr>
          <w:rFonts w:hint="eastAsia" w:hAnsi="仿宋" w:eastAsia="仿宋"/>
          <w:color w:val="auto"/>
          <w:sz w:val="28"/>
          <w:szCs w:val="28"/>
        </w:rPr>
      </w:pPr>
    </w:p>
    <w:p>
      <w:pPr>
        <w:spacing w:line="560" w:lineRule="exact"/>
        <w:ind w:firstLine="420" w:firstLineChars="150"/>
        <w:rPr>
          <w:rFonts w:eastAsia="仿宋"/>
          <w:color w:val="auto"/>
          <w:sz w:val="28"/>
          <w:szCs w:val="28"/>
        </w:rPr>
      </w:pPr>
      <w:r>
        <w:rPr>
          <w:rFonts w:hint="eastAsia" w:hAnsi="仿宋" w:eastAsia="仿宋"/>
          <w:color w:val="auto"/>
          <w:sz w:val="28"/>
          <w:szCs w:val="28"/>
        </w:rPr>
        <w:t>（</w:t>
      </w:r>
      <w:r>
        <w:rPr>
          <w:rFonts w:hint="eastAsia" w:eastAsia="仿宋"/>
          <w:color w:val="auto"/>
          <w:sz w:val="28"/>
          <w:szCs w:val="28"/>
        </w:rPr>
        <w:t>1</w:t>
      </w:r>
      <w:r>
        <w:rPr>
          <w:rFonts w:hint="eastAsia" w:hAnsi="仿宋" w:eastAsia="仿宋"/>
          <w:color w:val="auto"/>
          <w:sz w:val="28"/>
          <w:szCs w:val="28"/>
        </w:rPr>
        <w:t>）模拟主轴指令推荐如下：</w:t>
      </w:r>
    </w:p>
    <w:tbl>
      <w:tblPr>
        <w:tblStyle w:val="21"/>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6"/>
        <w:gridCol w:w="3402"/>
        <w:gridCol w:w="35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26" w:type="dxa"/>
            <w:vAlign w:val="center"/>
          </w:tcPr>
          <w:p>
            <w:pPr>
              <w:spacing w:before="120" w:beforeLines="50"/>
              <w:jc w:val="center"/>
              <w:rPr>
                <w:rFonts w:eastAsia="仿宋"/>
                <w:b/>
                <w:color w:val="auto"/>
                <w:sz w:val="28"/>
                <w:szCs w:val="28"/>
              </w:rPr>
            </w:pPr>
            <w:r>
              <w:rPr>
                <w:rFonts w:hint="eastAsia" w:hAnsi="仿宋" w:eastAsia="仿宋"/>
                <w:b/>
                <w:color w:val="auto"/>
                <w:sz w:val="28"/>
                <w:szCs w:val="28"/>
              </w:rPr>
              <w:t>分类</w:t>
            </w:r>
          </w:p>
        </w:tc>
        <w:tc>
          <w:tcPr>
            <w:tcW w:w="3402" w:type="dxa"/>
            <w:vAlign w:val="center"/>
          </w:tcPr>
          <w:p>
            <w:pPr>
              <w:spacing w:before="120" w:beforeLines="50"/>
              <w:jc w:val="center"/>
              <w:rPr>
                <w:rFonts w:eastAsia="仿宋"/>
                <w:b/>
                <w:color w:val="auto"/>
                <w:sz w:val="28"/>
                <w:szCs w:val="28"/>
              </w:rPr>
            </w:pPr>
            <w:r>
              <w:rPr>
                <w:rFonts w:hint="eastAsia" w:hAnsi="仿宋" w:eastAsia="仿宋"/>
                <w:b/>
                <w:color w:val="auto"/>
                <w:sz w:val="28"/>
                <w:szCs w:val="28"/>
              </w:rPr>
              <w:t>正传</w:t>
            </w:r>
            <w:r>
              <w:rPr>
                <w:rFonts w:hint="eastAsia" w:eastAsia="仿宋"/>
                <w:b/>
                <w:color w:val="auto"/>
                <w:sz w:val="28"/>
                <w:szCs w:val="28"/>
              </w:rPr>
              <w:t>/</w:t>
            </w:r>
            <w:r>
              <w:rPr>
                <w:rFonts w:hint="eastAsia" w:hAnsi="仿宋" w:eastAsia="仿宋"/>
                <w:b/>
                <w:color w:val="auto"/>
                <w:sz w:val="28"/>
                <w:szCs w:val="28"/>
              </w:rPr>
              <w:t>反转</w:t>
            </w:r>
            <w:r>
              <w:rPr>
                <w:rFonts w:hint="eastAsia" w:eastAsia="仿宋"/>
                <w:b/>
                <w:color w:val="auto"/>
                <w:sz w:val="28"/>
                <w:szCs w:val="28"/>
              </w:rPr>
              <w:t>/</w:t>
            </w:r>
            <w:r>
              <w:rPr>
                <w:rFonts w:hint="eastAsia" w:hAnsi="仿宋" w:eastAsia="仿宋"/>
                <w:b/>
                <w:color w:val="auto"/>
                <w:sz w:val="28"/>
                <w:szCs w:val="28"/>
              </w:rPr>
              <w:t>主轴停</w:t>
            </w:r>
          </w:p>
        </w:tc>
        <w:tc>
          <w:tcPr>
            <w:tcW w:w="3544" w:type="dxa"/>
            <w:vAlign w:val="center"/>
          </w:tcPr>
          <w:p>
            <w:pPr>
              <w:spacing w:before="120" w:beforeLines="50"/>
              <w:jc w:val="center"/>
              <w:rPr>
                <w:rFonts w:eastAsia="仿宋"/>
                <w:b/>
                <w:color w:val="auto"/>
                <w:sz w:val="28"/>
                <w:szCs w:val="28"/>
              </w:rPr>
            </w:pPr>
            <w:r>
              <w:rPr>
                <w:rFonts w:hint="eastAsia" w:hAnsi="仿宋" w:eastAsia="仿宋"/>
                <w:b/>
                <w:color w:val="auto"/>
                <w:sz w:val="28"/>
                <w:szCs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26" w:type="dxa"/>
            <w:vAlign w:val="center"/>
          </w:tcPr>
          <w:p>
            <w:pPr>
              <w:spacing w:before="120" w:beforeLines="50"/>
              <w:rPr>
                <w:rFonts w:eastAsia="仿宋"/>
                <w:color w:val="auto"/>
                <w:sz w:val="28"/>
                <w:szCs w:val="28"/>
              </w:rPr>
            </w:pPr>
            <w:r>
              <w:rPr>
                <w:rFonts w:hint="eastAsia" w:hAnsi="仿宋" w:eastAsia="仿宋"/>
                <w:color w:val="auto"/>
                <w:sz w:val="28"/>
                <w:szCs w:val="28"/>
              </w:rPr>
              <w:t>主轴指令</w:t>
            </w:r>
          </w:p>
        </w:tc>
        <w:tc>
          <w:tcPr>
            <w:tcW w:w="3402" w:type="dxa"/>
            <w:vAlign w:val="center"/>
          </w:tcPr>
          <w:p>
            <w:pPr>
              <w:spacing w:before="120" w:beforeLines="50"/>
              <w:rPr>
                <w:rFonts w:eastAsia="仿宋"/>
                <w:color w:val="auto"/>
                <w:sz w:val="28"/>
                <w:szCs w:val="28"/>
              </w:rPr>
            </w:pPr>
            <w:r>
              <w:rPr>
                <w:rFonts w:eastAsia="仿宋"/>
                <w:color w:val="auto"/>
                <w:sz w:val="28"/>
                <w:szCs w:val="28"/>
              </w:rPr>
              <w:t>M0</w:t>
            </w:r>
            <w:r>
              <w:rPr>
                <w:rFonts w:hint="eastAsia" w:eastAsia="仿宋"/>
                <w:color w:val="auto"/>
                <w:sz w:val="28"/>
                <w:szCs w:val="28"/>
              </w:rPr>
              <w:t>3</w:t>
            </w:r>
            <w:r>
              <w:rPr>
                <w:rFonts w:eastAsia="仿宋"/>
                <w:color w:val="auto"/>
                <w:sz w:val="28"/>
                <w:szCs w:val="28"/>
              </w:rPr>
              <w:t>3/M0</w:t>
            </w:r>
            <w:r>
              <w:rPr>
                <w:rFonts w:hint="eastAsia" w:eastAsia="仿宋"/>
                <w:color w:val="auto"/>
                <w:sz w:val="28"/>
                <w:szCs w:val="28"/>
              </w:rPr>
              <w:t>3</w:t>
            </w:r>
            <w:r>
              <w:rPr>
                <w:rFonts w:eastAsia="仿宋"/>
                <w:color w:val="auto"/>
                <w:sz w:val="28"/>
                <w:szCs w:val="28"/>
              </w:rPr>
              <w:t>4/M0</w:t>
            </w:r>
            <w:r>
              <w:rPr>
                <w:rFonts w:hint="eastAsia" w:eastAsia="仿宋"/>
                <w:color w:val="auto"/>
                <w:sz w:val="28"/>
                <w:szCs w:val="28"/>
              </w:rPr>
              <w:t>3</w:t>
            </w:r>
            <w:r>
              <w:rPr>
                <w:rFonts w:eastAsia="仿宋"/>
                <w:color w:val="auto"/>
                <w:sz w:val="28"/>
                <w:szCs w:val="28"/>
              </w:rPr>
              <w:t>5</w:t>
            </w:r>
          </w:p>
        </w:tc>
        <w:tc>
          <w:tcPr>
            <w:tcW w:w="3544" w:type="dxa"/>
            <w:vAlign w:val="center"/>
          </w:tcPr>
          <w:p>
            <w:pPr>
              <w:spacing w:before="120" w:beforeLines="50"/>
              <w:rPr>
                <w:rFonts w:eastAsia="仿宋"/>
                <w:color w:val="auto"/>
                <w:sz w:val="28"/>
                <w:szCs w:val="28"/>
              </w:rPr>
            </w:pPr>
            <w:r>
              <w:rPr>
                <w:rFonts w:hint="eastAsia" w:hAnsi="仿宋" w:eastAsia="仿宋"/>
                <w:color w:val="auto"/>
                <w:sz w:val="28"/>
                <w:szCs w:val="28"/>
              </w:rPr>
              <w:t>也可自行定义未用</w:t>
            </w:r>
            <w:r>
              <w:rPr>
                <w:rFonts w:hint="eastAsia" w:eastAsia="仿宋"/>
                <w:color w:val="auto"/>
                <w:sz w:val="28"/>
                <w:szCs w:val="28"/>
              </w:rPr>
              <w:t>M</w:t>
            </w:r>
            <w:r>
              <w:rPr>
                <w:rFonts w:hint="eastAsia" w:hAnsi="仿宋" w:eastAsia="仿宋"/>
                <w:color w:val="auto"/>
                <w:sz w:val="28"/>
                <w:szCs w:val="28"/>
              </w:rPr>
              <w:t>代码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26" w:type="dxa"/>
            <w:vAlign w:val="center"/>
          </w:tcPr>
          <w:p>
            <w:pPr>
              <w:spacing w:before="120" w:beforeLines="50"/>
              <w:rPr>
                <w:rFonts w:eastAsia="仿宋"/>
                <w:color w:val="auto"/>
                <w:sz w:val="28"/>
                <w:szCs w:val="28"/>
              </w:rPr>
            </w:pPr>
            <w:r>
              <w:rPr>
                <w:rFonts w:hint="eastAsia" w:hAnsi="仿宋" w:eastAsia="仿宋"/>
                <w:color w:val="auto"/>
                <w:sz w:val="28"/>
                <w:szCs w:val="28"/>
              </w:rPr>
              <w:t>主轴速度指令</w:t>
            </w:r>
          </w:p>
        </w:tc>
        <w:tc>
          <w:tcPr>
            <w:tcW w:w="3402" w:type="dxa"/>
            <w:vAlign w:val="center"/>
          </w:tcPr>
          <w:p>
            <w:pPr>
              <w:spacing w:before="120" w:beforeLines="50"/>
              <w:rPr>
                <w:rFonts w:eastAsia="仿宋"/>
                <w:color w:val="auto"/>
                <w:sz w:val="28"/>
                <w:szCs w:val="28"/>
              </w:rPr>
            </w:pPr>
            <w:r>
              <w:rPr>
                <w:rFonts w:eastAsia="仿宋"/>
                <w:color w:val="auto"/>
                <w:sz w:val="28"/>
                <w:szCs w:val="28"/>
              </w:rPr>
              <w:t>S</w:t>
            </w:r>
            <w:r>
              <w:rPr>
                <w:rFonts w:hint="eastAsia" w:eastAsia="仿宋"/>
                <w:color w:val="auto"/>
                <w:sz w:val="28"/>
                <w:szCs w:val="28"/>
              </w:rPr>
              <w:t>2--</w:t>
            </w:r>
          </w:p>
        </w:tc>
        <w:tc>
          <w:tcPr>
            <w:tcW w:w="3544" w:type="dxa"/>
            <w:vAlign w:val="center"/>
          </w:tcPr>
          <w:p>
            <w:pPr>
              <w:spacing w:before="120" w:beforeLines="50"/>
              <w:rPr>
                <w:rFonts w:eastAsia="仿宋"/>
                <w:color w:val="auto"/>
                <w:sz w:val="28"/>
                <w:szCs w:val="28"/>
              </w:rPr>
            </w:pPr>
          </w:p>
        </w:tc>
      </w:tr>
    </w:tbl>
    <w:p>
      <w:pPr>
        <w:pStyle w:val="40"/>
        <w:spacing w:line="560" w:lineRule="exact"/>
        <w:ind w:firstLine="560"/>
        <w:rPr>
          <w:rFonts w:ascii="Times New Roman" w:hAnsi="Times New Roman" w:eastAsia="仿宋"/>
          <w:color w:val="auto"/>
          <w:sz w:val="28"/>
          <w:szCs w:val="28"/>
        </w:rPr>
      </w:pPr>
      <w:r>
        <w:rPr>
          <w:rFonts w:hint="eastAsia" w:ascii="Times New Roman" w:hAnsi="仿宋" w:eastAsia="仿宋"/>
          <w:color w:val="auto"/>
          <w:sz w:val="28"/>
          <w:szCs w:val="28"/>
        </w:rPr>
        <w:t>（</w:t>
      </w:r>
      <w:r>
        <w:rPr>
          <w:rFonts w:hint="eastAsia" w:ascii="Times New Roman" w:hAnsi="Times New Roman" w:eastAsia="仿宋"/>
          <w:color w:val="auto"/>
          <w:sz w:val="28"/>
          <w:szCs w:val="28"/>
        </w:rPr>
        <w:t>2</w:t>
      </w:r>
      <w:r>
        <w:rPr>
          <w:rFonts w:hint="eastAsia" w:ascii="Times New Roman" w:hAnsi="仿宋" w:eastAsia="仿宋"/>
          <w:color w:val="auto"/>
          <w:sz w:val="28"/>
          <w:szCs w:val="28"/>
        </w:rPr>
        <w:t>）裁判针对《赛卷记录表》附表</w:t>
      </w:r>
      <w:r>
        <w:rPr>
          <w:rFonts w:hint="eastAsia" w:ascii="Times New Roman" w:hAnsi="Times New Roman" w:eastAsia="仿宋"/>
          <w:color w:val="auto"/>
          <w:sz w:val="28"/>
          <w:szCs w:val="28"/>
        </w:rPr>
        <w:t>4-</w:t>
      </w:r>
      <w:r>
        <w:rPr>
          <w:rFonts w:hint="eastAsia" w:ascii="Times New Roman" w:hAnsi="Times New Roman" w:eastAsia="仿宋"/>
          <w:color w:val="auto"/>
          <w:sz w:val="28"/>
          <w:szCs w:val="28"/>
          <w:lang w:val="en-US" w:eastAsia="zh-CN"/>
        </w:rPr>
        <w:t>2</w:t>
      </w:r>
      <w:r>
        <w:rPr>
          <w:rFonts w:hint="eastAsia" w:ascii="Times New Roman" w:hAnsi="Times New Roman" w:eastAsia="仿宋"/>
          <w:color w:val="auto"/>
          <w:sz w:val="28"/>
          <w:szCs w:val="28"/>
        </w:rPr>
        <w:t>“</w:t>
      </w:r>
      <w:r>
        <w:rPr>
          <w:rFonts w:hint="eastAsia" w:ascii="Times New Roman" w:hAnsi="仿宋" w:eastAsia="仿宋"/>
          <w:color w:val="auto"/>
          <w:sz w:val="28"/>
          <w:szCs w:val="28"/>
        </w:rPr>
        <w:t>采用</w:t>
      </w:r>
      <w:r>
        <w:rPr>
          <w:rFonts w:hint="eastAsia" w:ascii="Times New Roman" w:hAnsi="Times New Roman" w:eastAsia="仿宋"/>
          <w:color w:val="auto"/>
          <w:sz w:val="28"/>
          <w:szCs w:val="28"/>
        </w:rPr>
        <w:t>PLC</w:t>
      </w:r>
      <w:r>
        <w:rPr>
          <w:rFonts w:hint="eastAsia" w:ascii="Times New Roman" w:hAnsi="仿宋" w:eastAsia="仿宋"/>
          <w:color w:val="auto"/>
          <w:sz w:val="28"/>
          <w:szCs w:val="28"/>
        </w:rPr>
        <w:t>或宏程序完成指定功能开发（实现模拟主轴调速控制功能）</w:t>
      </w:r>
      <w:r>
        <w:rPr>
          <w:rFonts w:hint="eastAsia" w:ascii="Times New Roman" w:hAnsi="Times New Roman" w:eastAsia="仿宋"/>
          <w:color w:val="auto"/>
          <w:sz w:val="28"/>
          <w:szCs w:val="28"/>
        </w:rPr>
        <w:t>”</w:t>
      </w:r>
      <w:r>
        <w:rPr>
          <w:rFonts w:hint="eastAsia" w:ascii="Times New Roman" w:hAnsi="仿宋" w:eastAsia="仿宋"/>
          <w:color w:val="auto"/>
          <w:sz w:val="28"/>
          <w:szCs w:val="28"/>
        </w:rPr>
        <w:t>表中第三列</w:t>
      </w:r>
      <w:r>
        <w:rPr>
          <w:rFonts w:hint="eastAsia" w:ascii="Times New Roman" w:hAnsi="Times New Roman" w:eastAsia="仿宋"/>
          <w:color w:val="auto"/>
          <w:sz w:val="28"/>
          <w:szCs w:val="28"/>
        </w:rPr>
        <w:t>“</w:t>
      </w:r>
      <w:r>
        <w:rPr>
          <w:rFonts w:hint="eastAsia" w:ascii="Times New Roman" w:hAnsi="仿宋" w:eastAsia="仿宋"/>
          <w:color w:val="auto"/>
          <w:sz w:val="28"/>
          <w:szCs w:val="28"/>
        </w:rPr>
        <w:t>要求</w:t>
      </w:r>
      <w:r>
        <w:rPr>
          <w:rFonts w:hint="eastAsia" w:ascii="Times New Roman" w:hAnsi="Times New Roman" w:eastAsia="仿宋"/>
          <w:color w:val="auto"/>
          <w:sz w:val="28"/>
          <w:szCs w:val="28"/>
        </w:rPr>
        <w:t>”</w:t>
      </w:r>
      <w:r>
        <w:rPr>
          <w:rFonts w:hint="eastAsia" w:ascii="Times New Roman" w:hAnsi="仿宋" w:eastAsia="仿宋"/>
          <w:color w:val="auto"/>
          <w:sz w:val="28"/>
          <w:szCs w:val="28"/>
        </w:rPr>
        <w:t>的内容，对选手完成质量进行打分。</w:t>
      </w:r>
    </w:p>
    <w:p>
      <w:pPr>
        <w:pStyle w:val="40"/>
        <w:spacing w:line="560" w:lineRule="exact"/>
        <w:ind w:firstLine="560"/>
        <w:rPr>
          <w:rFonts w:ascii="Times New Roman" w:hAnsi="Times New Roman" w:eastAsia="仿宋"/>
          <w:color w:val="auto"/>
          <w:sz w:val="28"/>
          <w:szCs w:val="28"/>
        </w:rPr>
      </w:pPr>
      <w:r>
        <w:rPr>
          <w:rFonts w:hint="eastAsia" w:ascii="Times New Roman" w:hAnsi="仿宋" w:eastAsia="仿宋"/>
          <w:color w:val="auto"/>
          <w:sz w:val="28"/>
          <w:szCs w:val="28"/>
        </w:rPr>
        <w:t>（</w:t>
      </w:r>
      <w:r>
        <w:rPr>
          <w:rFonts w:hint="eastAsia" w:ascii="Times New Roman" w:hAnsi="Times New Roman" w:eastAsia="仿宋"/>
          <w:color w:val="auto"/>
          <w:sz w:val="28"/>
          <w:szCs w:val="28"/>
        </w:rPr>
        <w:t>3</w:t>
      </w:r>
      <w:r>
        <w:rPr>
          <w:rFonts w:hint="eastAsia" w:ascii="Times New Roman" w:hAnsi="仿宋" w:eastAsia="仿宋"/>
          <w:color w:val="auto"/>
          <w:sz w:val="28"/>
          <w:szCs w:val="28"/>
        </w:rPr>
        <w:t>）选手应将实现第二主轴功能以及实现主轴调速修改的参数、梯形图填入《赛卷记录表》附表</w:t>
      </w:r>
      <w:r>
        <w:rPr>
          <w:rFonts w:hint="eastAsia" w:ascii="Times New Roman" w:hAnsi="Times New Roman" w:eastAsia="仿宋"/>
          <w:color w:val="auto"/>
          <w:sz w:val="28"/>
          <w:szCs w:val="28"/>
        </w:rPr>
        <w:t>4-</w:t>
      </w:r>
      <w:r>
        <w:rPr>
          <w:rFonts w:hint="eastAsia" w:ascii="Times New Roman" w:hAnsi="Times New Roman" w:eastAsia="仿宋"/>
          <w:color w:val="auto"/>
          <w:sz w:val="28"/>
          <w:szCs w:val="28"/>
          <w:lang w:val="en-US" w:eastAsia="zh-CN"/>
        </w:rPr>
        <w:t>2</w:t>
      </w:r>
      <w:r>
        <w:rPr>
          <w:rFonts w:hint="eastAsia" w:ascii="Times New Roman" w:hAnsi="仿宋" w:eastAsia="仿宋"/>
          <w:color w:val="auto"/>
          <w:sz w:val="28"/>
          <w:szCs w:val="28"/>
        </w:rPr>
        <w:t>中。</w:t>
      </w:r>
    </w:p>
    <w:p>
      <w:pPr>
        <w:pStyle w:val="40"/>
        <w:spacing w:line="560" w:lineRule="exact"/>
        <w:ind w:firstLine="480"/>
        <w:rPr>
          <w:rFonts w:ascii="Times New Roman" w:hAnsi="Times New Roman" w:eastAsia="仿宋"/>
          <w:color w:val="auto"/>
          <w:sz w:val="24"/>
        </w:rPr>
      </w:pPr>
    </w:p>
    <w:p>
      <w:pPr>
        <w:pStyle w:val="3"/>
        <w:spacing w:line="240" w:lineRule="auto"/>
        <w:rPr>
          <w:rFonts w:ascii="Times New Roman" w:hAnsi="Times New Roman"/>
          <w:color w:val="auto"/>
          <w:shd w:val="pct10" w:color="auto" w:fill="FFFFFF"/>
        </w:rPr>
        <w:sectPr>
          <w:headerReference r:id="rId3" w:type="first"/>
          <w:footerReference r:id="rId5" w:type="first"/>
          <w:footerReference r:id="rId4" w:type="default"/>
          <w:pgSz w:w="11906" w:h="16838"/>
          <w:pgMar w:top="1219" w:right="1134" w:bottom="794" w:left="1134" w:header="737" w:footer="567" w:gutter="0"/>
          <w:pgNumType w:start="1"/>
          <w:cols w:space="720" w:num="1"/>
          <w:docGrid w:linePitch="312" w:charSpace="0"/>
        </w:sectPr>
      </w:pPr>
    </w:p>
    <w:p>
      <w:pPr>
        <w:pStyle w:val="3"/>
        <w:spacing w:line="560" w:lineRule="exact"/>
        <w:rPr>
          <w:rFonts w:ascii="Times New Roman" w:hAnsi="Times New Roman"/>
          <w:color w:val="auto"/>
          <w:szCs w:val="28"/>
          <w:shd w:val="pct10" w:color="auto" w:fill="FFFFFF"/>
        </w:rPr>
      </w:pPr>
      <w:bookmarkStart w:id="40" w:name="_Toc32652"/>
      <w:bookmarkStart w:id="41" w:name="_Toc20516"/>
      <w:bookmarkStart w:id="42" w:name="_Toc165"/>
      <w:r>
        <w:rPr>
          <w:rFonts w:hint="eastAsia" w:ascii="Times New Roman" w:hAnsi="仿宋"/>
          <w:color w:val="auto"/>
          <w:szCs w:val="28"/>
          <w:shd w:val="pct10" w:color="auto" w:fill="FFFFFF"/>
        </w:rPr>
        <w:t>任务五：数控机床精度检测（</w:t>
      </w:r>
      <w:r>
        <w:rPr>
          <w:rFonts w:hint="eastAsia" w:ascii="Times New Roman" w:hAnsi="Times New Roman"/>
          <w:color w:val="auto"/>
          <w:szCs w:val="28"/>
          <w:shd w:val="pct10" w:color="auto" w:fill="FFFFFF"/>
          <w:lang w:val="en-US" w:eastAsia="zh-CN"/>
        </w:rPr>
        <w:t>2</w:t>
      </w:r>
      <w:r>
        <w:rPr>
          <w:rFonts w:hint="eastAsia" w:ascii="Times New Roman" w:hAnsi="Times New Roman"/>
          <w:color w:val="auto"/>
          <w:szCs w:val="28"/>
          <w:shd w:val="pct10" w:color="auto" w:fill="FFFFFF"/>
        </w:rPr>
        <w:t>0</w:t>
      </w:r>
      <w:r>
        <w:rPr>
          <w:rFonts w:hint="eastAsia" w:ascii="Times New Roman" w:hAnsi="仿宋"/>
          <w:color w:val="auto"/>
          <w:szCs w:val="28"/>
          <w:shd w:val="pct10" w:color="auto" w:fill="FFFFFF"/>
        </w:rPr>
        <w:t>分）</w:t>
      </w:r>
      <w:bookmarkEnd w:id="39"/>
      <w:bookmarkEnd w:id="40"/>
      <w:bookmarkEnd w:id="41"/>
      <w:bookmarkEnd w:id="42"/>
    </w:p>
    <w:p>
      <w:pPr>
        <w:spacing w:line="520" w:lineRule="exact"/>
        <w:ind w:firstLine="560" w:firstLineChars="200"/>
        <w:textAlignment w:val="baseline"/>
        <w:rPr>
          <w:rFonts w:eastAsia="仿宋"/>
          <w:color w:val="auto"/>
          <w:sz w:val="28"/>
          <w:szCs w:val="28"/>
        </w:rPr>
      </w:pPr>
      <w:r>
        <w:rPr>
          <w:rFonts w:hint="eastAsia" w:hAnsi="仿宋" w:eastAsia="仿宋"/>
          <w:color w:val="auto"/>
          <w:sz w:val="28"/>
          <w:szCs w:val="28"/>
        </w:rPr>
        <w:t>本任务基于：标准</w:t>
      </w:r>
      <w:r>
        <w:rPr>
          <w:rFonts w:hint="eastAsia" w:eastAsia="仿宋"/>
          <w:color w:val="auto"/>
          <w:sz w:val="28"/>
          <w:szCs w:val="28"/>
        </w:rPr>
        <w:t>GB17421-1/2/4</w:t>
      </w:r>
      <w:r>
        <w:rPr>
          <w:rFonts w:hint="eastAsia" w:hAnsi="仿宋" w:eastAsia="仿宋"/>
          <w:color w:val="auto"/>
          <w:sz w:val="28"/>
          <w:szCs w:val="28"/>
        </w:rPr>
        <w:t>和</w:t>
      </w:r>
      <w:r>
        <w:rPr>
          <w:rFonts w:hint="eastAsia" w:eastAsia="仿宋"/>
          <w:color w:val="auto"/>
          <w:sz w:val="28"/>
          <w:szCs w:val="28"/>
        </w:rPr>
        <w:t>GB/T 18400.2-2010 (ISO10791-2:2001)</w:t>
      </w:r>
      <w:r>
        <w:rPr>
          <w:rFonts w:hint="eastAsia" w:hAnsi="仿宋" w:eastAsia="仿宋"/>
          <w:color w:val="auto"/>
          <w:sz w:val="28"/>
          <w:szCs w:val="28"/>
        </w:rPr>
        <w:t>精密加工中心检验条件（</w:t>
      </w:r>
      <w:r>
        <w:rPr>
          <w:rFonts w:hint="eastAsia" w:eastAsia="仿宋"/>
          <w:color w:val="auto"/>
          <w:sz w:val="28"/>
          <w:szCs w:val="28"/>
        </w:rPr>
        <w:t>2</w:t>
      </w:r>
      <w:r>
        <w:rPr>
          <w:rFonts w:hint="eastAsia" w:hAnsi="仿宋" w:eastAsia="仿宋"/>
          <w:color w:val="auto"/>
          <w:sz w:val="28"/>
          <w:szCs w:val="28"/>
        </w:rPr>
        <w:t>）标准检测方法和评价标准，包括圆度误差检测</w:t>
      </w:r>
    </w:p>
    <w:p>
      <w:pPr>
        <w:pStyle w:val="19"/>
        <w:spacing w:before="0" w:line="520" w:lineRule="exact"/>
        <w:ind w:left="420"/>
        <w:rPr>
          <w:rFonts w:ascii="Times New Roman" w:hAnsi="Times New Roman" w:eastAsia="仿宋"/>
          <w:color w:val="auto"/>
          <w:sz w:val="28"/>
          <w:szCs w:val="28"/>
        </w:rPr>
      </w:pPr>
      <w:bookmarkStart w:id="43" w:name="_Toc4287742"/>
      <w:r>
        <w:rPr>
          <w:rFonts w:hint="eastAsia" w:ascii="Times New Roman" w:hAnsi="Times New Roman" w:eastAsia="仿宋"/>
          <w:color w:val="auto"/>
          <w:sz w:val="28"/>
          <w:szCs w:val="28"/>
          <w:lang w:val="en-US" w:eastAsia="zh-CN"/>
        </w:rPr>
        <w:t>项目</w:t>
      </w:r>
      <w:r>
        <w:rPr>
          <w:rFonts w:hint="eastAsia" w:ascii="Times New Roman" w:hAnsi="Times New Roman" w:eastAsia="仿宋"/>
          <w:color w:val="auto"/>
          <w:sz w:val="28"/>
          <w:szCs w:val="28"/>
        </w:rPr>
        <w:t>5-1</w:t>
      </w:r>
      <w:r>
        <w:rPr>
          <w:rFonts w:hint="eastAsia" w:ascii="Times New Roman" w:hAnsi="Times New Roman" w:eastAsia="仿宋"/>
          <w:color w:val="auto"/>
          <w:sz w:val="28"/>
          <w:szCs w:val="28"/>
          <w:lang w:val="en-US" w:eastAsia="zh-CN"/>
        </w:rPr>
        <w:t xml:space="preserve"> </w:t>
      </w:r>
      <w:r>
        <w:rPr>
          <w:rFonts w:hint="eastAsia" w:ascii="Times New Roman" w:hAnsi="仿宋" w:eastAsia="仿宋"/>
          <w:color w:val="auto"/>
          <w:sz w:val="28"/>
          <w:szCs w:val="28"/>
        </w:rPr>
        <w:t>数控机床几何精度测量（</w:t>
      </w:r>
      <w:r>
        <w:rPr>
          <w:rFonts w:hint="eastAsia" w:ascii="Times New Roman" w:hAnsi="Times New Roman" w:eastAsia="仿宋"/>
          <w:color w:val="auto"/>
          <w:sz w:val="28"/>
          <w:szCs w:val="28"/>
          <w:lang w:val="en-US" w:eastAsia="zh-CN"/>
        </w:rPr>
        <w:t>10</w:t>
      </w:r>
      <w:r>
        <w:rPr>
          <w:rFonts w:hint="eastAsia" w:ascii="Times New Roman" w:hAnsi="仿宋" w:eastAsia="仿宋"/>
          <w:color w:val="auto"/>
          <w:sz w:val="28"/>
          <w:szCs w:val="28"/>
        </w:rPr>
        <w:t>分）</w:t>
      </w:r>
      <w:bookmarkEnd w:id="43"/>
    </w:p>
    <w:p>
      <w:pPr>
        <w:spacing w:line="520" w:lineRule="exact"/>
        <w:ind w:firstLine="560" w:firstLineChars="200"/>
        <w:textAlignment w:val="baseline"/>
        <w:rPr>
          <w:rFonts w:eastAsia="仿宋"/>
          <w:color w:val="auto"/>
          <w:sz w:val="28"/>
          <w:szCs w:val="28"/>
        </w:rPr>
      </w:pPr>
      <w:r>
        <w:rPr>
          <w:rFonts w:hint="eastAsia" w:hAnsi="仿宋" w:eastAsia="仿宋"/>
          <w:color w:val="auto"/>
          <w:sz w:val="28"/>
          <w:szCs w:val="28"/>
        </w:rPr>
        <w:t>项目要求：</w:t>
      </w:r>
    </w:p>
    <w:p>
      <w:pPr>
        <w:pStyle w:val="40"/>
        <w:spacing w:line="520" w:lineRule="exact"/>
        <w:ind w:firstLine="560"/>
        <w:textAlignment w:val="baseline"/>
        <w:rPr>
          <w:rFonts w:ascii="Times New Roman" w:hAnsi="Times New Roman" w:eastAsia="仿宋"/>
          <w:color w:val="auto"/>
          <w:sz w:val="28"/>
          <w:szCs w:val="28"/>
        </w:rPr>
      </w:pPr>
      <w:r>
        <w:rPr>
          <w:rFonts w:hint="eastAsia" w:ascii="Times New Roman" w:hAnsi="Times New Roman" w:eastAsia="仿宋"/>
          <w:color w:val="auto"/>
          <w:sz w:val="28"/>
          <w:szCs w:val="28"/>
        </w:rPr>
        <w:t>1.</w:t>
      </w:r>
      <w:r>
        <w:rPr>
          <w:rFonts w:hint="eastAsia" w:ascii="Times New Roman" w:hAnsi="仿宋" w:eastAsia="仿宋"/>
          <w:color w:val="auto"/>
          <w:sz w:val="28"/>
          <w:szCs w:val="28"/>
        </w:rPr>
        <w:t>依据</w:t>
      </w:r>
      <w:bookmarkStart w:id="44" w:name="_Hlk523342157"/>
      <w:r>
        <w:rPr>
          <w:rFonts w:hint="eastAsia" w:ascii="Times New Roman" w:hAnsi="Times New Roman" w:eastAsia="仿宋"/>
          <w:color w:val="auto"/>
          <w:sz w:val="28"/>
          <w:szCs w:val="28"/>
        </w:rPr>
        <w:t>GB/T 18400.2-2010 (ISO10791-2:2001)</w:t>
      </w:r>
      <w:bookmarkEnd w:id="44"/>
      <w:r>
        <w:rPr>
          <w:rFonts w:hint="eastAsia" w:ascii="Times New Roman" w:hAnsi="仿宋" w:eastAsia="仿宋"/>
          <w:color w:val="auto"/>
          <w:sz w:val="28"/>
          <w:szCs w:val="28"/>
        </w:rPr>
        <w:t>精密加工中心检验条件（</w:t>
      </w:r>
      <w:r>
        <w:rPr>
          <w:rFonts w:hint="eastAsia" w:ascii="Times New Roman" w:hAnsi="Times New Roman" w:eastAsia="仿宋"/>
          <w:color w:val="auto"/>
          <w:sz w:val="28"/>
          <w:szCs w:val="28"/>
        </w:rPr>
        <w:t>2</w:t>
      </w:r>
      <w:r>
        <w:rPr>
          <w:rFonts w:hint="eastAsia" w:ascii="Times New Roman" w:hAnsi="仿宋" w:eastAsia="仿宋"/>
          <w:color w:val="auto"/>
          <w:sz w:val="28"/>
          <w:szCs w:val="28"/>
        </w:rPr>
        <w:t>）中的部分测量标准以及</w:t>
      </w:r>
      <w:r>
        <w:rPr>
          <w:rFonts w:hint="eastAsia" w:eastAsia="仿宋"/>
          <w:color w:val="auto"/>
          <w:sz w:val="28"/>
          <w:szCs w:val="28"/>
        </w:rPr>
        <w:t>GB17421-1/2/4</w:t>
      </w:r>
      <w:r>
        <w:rPr>
          <w:rFonts w:hint="eastAsia" w:ascii="Times New Roman" w:hAnsi="仿宋" w:eastAsia="仿宋"/>
          <w:color w:val="auto"/>
          <w:sz w:val="28"/>
          <w:szCs w:val="28"/>
        </w:rPr>
        <w:t>通用标准，利用所提供的工具、量具、检具，按照下表</w:t>
      </w:r>
      <w:r>
        <w:rPr>
          <w:rFonts w:hint="eastAsia" w:ascii="Times New Roman" w:hAnsi="Times New Roman" w:eastAsia="仿宋"/>
          <w:color w:val="auto"/>
          <w:sz w:val="28"/>
          <w:szCs w:val="28"/>
        </w:rPr>
        <w:t>3</w:t>
      </w:r>
      <w:r>
        <w:rPr>
          <w:rFonts w:hint="eastAsia" w:ascii="Times New Roman" w:hAnsi="仿宋" w:eastAsia="仿宋"/>
          <w:color w:val="auto"/>
          <w:sz w:val="28"/>
          <w:szCs w:val="28"/>
        </w:rPr>
        <w:t>检测加工中心的几何精度，将检测的数据填入《赛卷记录表》附表</w:t>
      </w:r>
      <w:r>
        <w:rPr>
          <w:rFonts w:hint="eastAsia" w:ascii="Times New Roman" w:hAnsi="Times New Roman" w:eastAsia="仿宋"/>
          <w:color w:val="auto"/>
          <w:sz w:val="28"/>
          <w:szCs w:val="28"/>
        </w:rPr>
        <w:t>5-1 “</w:t>
      </w:r>
      <w:r>
        <w:rPr>
          <w:rFonts w:hint="eastAsia" w:ascii="Times New Roman" w:hAnsi="仿宋" w:eastAsia="仿宋"/>
          <w:color w:val="auto"/>
          <w:sz w:val="28"/>
          <w:szCs w:val="28"/>
        </w:rPr>
        <w:t>数控机床几何精度测量记录表</w:t>
      </w:r>
      <w:r>
        <w:rPr>
          <w:rFonts w:hint="eastAsia" w:ascii="Times New Roman" w:hAnsi="Times New Roman" w:eastAsia="仿宋"/>
          <w:color w:val="auto"/>
          <w:sz w:val="28"/>
          <w:szCs w:val="28"/>
        </w:rPr>
        <w:t>”</w:t>
      </w:r>
      <w:r>
        <w:rPr>
          <w:rFonts w:hint="eastAsia" w:ascii="Times New Roman" w:hAnsi="仿宋" w:eastAsia="仿宋"/>
          <w:color w:val="auto"/>
          <w:sz w:val="28"/>
          <w:szCs w:val="28"/>
        </w:rPr>
        <w:t>中。</w:t>
      </w:r>
      <w:r>
        <w:rPr>
          <w:rFonts w:ascii="Times New Roman" w:hAnsi="Times New Roman" w:eastAsia="仿宋"/>
          <w:color w:val="auto"/>
          <w:sz w:val="28"/>
          <w:szCs w:val="28"/>
        </w:rPr>
        <w:t xml:space="preserve"> </w:t>
      </w:r>
    </w:p>
    <w:p>
      <w:pPr>
        <w:pStyle w:val="40"/>
        <w:spacing w:line="520" w:lineRule="exact"/>
        <w:ind w:firstLine="560"/>
        <w:textAlignment w:val="baseline"/>
        <w:rPr>
          <w:rFonts w:ascii="Times New Roman" w:hAnsi="Times New Roman" w:eastAsia="仿宋"/>
          <w:color w:val="auto"/>
          <w:sz w:val="28"/>
          <w:szCs w:val="28"/>
        </w:rPr>
      </w:pPr>
      <w:r>
        <w:rPr>
          <w:rFonts w:hint="eastAsia" w:ascii="Times New Roman" w:hAnsi="Times New Roman" w:eastAsia="仿宋"/>
          <w:color w:val="auto"/>
          <w:sz w:val="28"/>
          <w:szCs w:val="28"/>
        </w:rPr>
        <w:t>2.</w:t>
      </w:r>
      <w:r>
        <w:rPr>
          <w:rFonts w:hint="eastAsia" w:ascii="Times New Roman" w:hAnsi="仿宋" w:eastAsia="仿宋"/>
          <w:color w:val="auto"/>
          <w:sz w:val="28"/>
          <w:szCs w:val="28"/>
        </w:rPr>
        <w:t>工具、量具、检具选用合理，使用方法正确。</w:t>
      </w:r>
    </w:p>
    <w:p>
      <w:pPr>
        <w:pStyle w:val="40"/>
        <w:spacing w:line="520" w:lineRule="exact"/>
        <w:ind w:firstLine="560"/>
        <w:textAlignment w:val="baseline"/>
        <w:rPr>
          <w:rFonts w:ascii="Times New Roman" w:hAnsi="Times New Roman" w:eastAsia="仿宋"/>
          <w:color w:val="auto"/>
          <w:sz w:val="28"/>
          <w:szCs w:val="28"/>
        </w:rPr>
      </w:pPr>
      <w:r>
        <w:rPr>
          <w:rFonts w:ascii="Times New Roman" w:hAnsi="Times New Roman" w:eastAsia="仿宋"/>
          <w:color w:val="auto"/>
          <w:sz w:val="28"/>
          <w:szCs w:val="28"/>
        </w:rPr>
        <w:t>3.</w:t>
      </w:r>
      <w:r>
        <w:rPr>
          <w:rFonts w:hint="eastAsia" w:ascii="Times New Roman" w:hAnsi="仿宋" w:eastAsia="仿宋"/>
          <w:color w:val="auto"/>
          <w:sz w:val="28"/>
          <w:szCs w:val="28"/>
        </w:rPr>
        <w:t>每一项数据检测完成后，参赛选手应举手示意，经现场裁判确认后将检测结果填入</w:t>
      </w:r>
      <w:r>
        <w:rPr>
          <w:rFonts w:hint="eastAsia" w:ascii="Times New Roman" w:hAnsi="Times New Roman" w:eastAsia="仿宋"/>
          <w:color w:val="auto"/>
          <w:sz w:val="28"/>
          <w:szCs w:val="28"/>
        </w:rPr>
        <w:t>“</w:t>
      </w:r>
      <w:r>
        <w:rPr>
          <w:rFonts w:hint="eastAsia" w:ascii="Times New Roman" w:hAnsi="仿宋" w:eastAsia="仿宋"/>
          <w:color w:val="auto"/>
          <w:sz w:val="28"/>
          <w:szCs w:val="28"/>
        </w:rPr>
        <w:t>赛卷纪录表</w:t>
      </w:r>
      <w:r>
        <w:rPr>
          <w:rFonts w:hint="eastAsia" w:ascii="Times New Roman" w:hAnsi="Times New Roman" w:eastAsia="仿宋"/>
          <w:color w:val="auto"/>
          <w:sz w:val="28"/>
          <w:szCs w:val="28"/>
        </w:rPr>
        <w:t>5-1”</w:t>
      </w:r>
      <w:r>
        <w:rPr>
          <w:rFonts w:hint="eastAsia" w:ascii="Times New Roman" w:hAnsi="仿宋" w:eastAsia="仿宋"/>
          <w:color w:val="auto"/>
          <w:sz w:val="28"/>
          <w:szCs w:val="28"/>
        </w:rPr>
        <w:t>中。</w:t>
      </w:r>
    </w:p>
    <w:tbl>
      <w:tblPr>
        <w:tblStyle w:val="21"/>
        <w:tblpPr w:leftFromText="180" w:rightFromText="180" w:vertAnchor="text" w:horzAnchor="margin" w:tblpY="1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577"/>
        <w:gridCol w:w="7163"/>
        <w:gridCol w:w="2694"/>
        <w:gridCol w:w="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34" w:type="dxa"/>
            <w:tcBorders>
              <w:top w:val="single" w:color="auto" w:sz="12" w:space="0"/>
              <w:left w:val="single" w:color="auto" w:sz="12" w:space="0"/>
            </w:tcBorders>
            <w:vAlign w:val="center"/>
          </w:tcPr>
          <w:p>
            <w:pPr>
              <w:jc w:val="center"/>
              <w:rPr>
                <w:rFonts w:eastAsia="仿宋"/>
                <w:b/>
                <w:color w:val="auto"/>
                <w:szCs w:val="21"/>
              </w:rPr>
            </w:pPr>
            <w:r>
              <w:rPr>
                <w:rFonts w:hint="eastAsia" w:hAnsi="仿宋" w:eastAsia="仿宋"/>
                <w:b/>
                <w:color w:val="auto"/>
                <w:szCs w:val="21"/>
              </w:rPr>
              <w:t>序号</w:t>
            </w:r>
          </w:p>
        </w:tc>
        <w:tc>
          <w:tcPr>
            <w:tcW w:w="3577" w:type="dxa"/>
            <w:tcBorders>
              <w:top w:val="single" w:color="auto" w:sz="12" w:space="0"/>
            </w:tcBorders>
            <w:vAlign w:val="center"/>
          </w:tcPr>
          <w:p>
            <w:pPr>
              <w:jc w:val="center"/>
              <w:rPr>
                <w:rFonts w:eastAsia="仿宋"/>
                <w:b/>
                <w:color w:val="auto"/>
                <w:szCs w:val="21"/>
              </w:rPr>
            </w:pPr>
            <w:r>
              <w:rPr>
                <w:rFonts w:hint="eastAsia" w:hAnsi="仿宋" w:eastAsia="仿宋"/>
                <w:b/>
                <w:color w:val="auto"/>
                <w:szCs w:val="21"/>
              </w:rPr>
              <w:t>检验项目</w:t>
            </w:r>
          </w:p>
        </w:tc>
        <w:tc>
          <w:tcPr>
            <w:tcW w:w="7163" w:type="dxa"/>
            <w:tcBorders>
              <w:top w:val="single" w:color="auto" w:sz="12" w:space="0"/>
            </w:tcBorders>
            <w:vAlign w:val="center"/>
          </w:tcPr>
          <w:p>
            <w:pPr>
              <w:jc w:val="center"/>
              <w:rPr>
                <w:rFonts w:eastAsia="仿宋"/>
                <w:b/>
                <w:color w:val="auto"/>
                <w:szCs w:val="21"/>
              </w:rPr>
            </w:pPr>
            <w:r>
              <w:rPr>
                <w:rFonts w:hint="eastAsia" w:hAnsi="仿宋" w:eastAsia="仿宋"/>
                <w:b/>
                <w:color w:val="auto"/>
                <w:szCs w:val="21"/>
              </w:rPr>
              <w:t>简图</w:t>
            </w:r>
          </w:p>
        </w:tc>
        <w:tc>
          <w:tcPr>
            <w:tcW w:w="2694" w:type="dxa"/>
            <w:tcBorders>
              <w:top w:val="single" w:color="auto" w:sz="12" w:space="0"/>
            </w:tcBorders>
            <w:vAlign w:val="center"/>
          </w:tcPr>
          <w:p>
            <w:pPr>
              <w:jc w:val="center"/>
              <w:rPr>
                <w:rFonts w:eastAsia="仿宋"/>
                <w:b/>
                <w:color w:val="auto"/>
                <w:szCs w:val="21"/>
              </w:rPr>
            </w:pPr>
            <w:r>
              <w:rPr>
                <w:rFonts w:hint="eastAsia" w:hAnsi="仿宋" w:eastAsia="仿宋"/>
                <w:b/>
                <w:color w:val="auto"/>
                <w:szCs w:val="21"/>
              </w:rPr>
              <w:t>检测要求</w:t>
            </w:r>
          </w:p>
        </w:tc>
        <w:tc>
          <w:tcPr>
            <w:tcW w:w="724" w:type="dxa"/>
            <w:tcBorders>
              <w:top w:val="single" w:color="auto" w:sz="12" w:space="0"/>
            </w:tcBorders>
          </w:tcPr>
          <w:p>
            <w:pPr>
              <w:jc w:val="center"/>
              <w:rPr>
                <w:rFonts w:eastAsia="仿宋"/>
                <w:b/>
                <w:color w:val="auto"/>
                <w:szCs w:val="21"/>
              </w:rPr>
            </w:pPr>
            <w:r>
              <w:rPr>
                <w:rFonts w:hint="eastAsia" w:hAnsi="仿宋" w:eastAsia="仿宋"/>
                <w:b/>
                <w:color w:val="auto"/>
                <w:szCs w:val="21"/>
              </w:rPr>
              <w:t>配分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trPr>
        <w:tc>
          <w:tcPr>
            <w:tcW w:w="534" w:type="dxa"/>
            <w:tcBorders>
              <w:left w:val="single" w:color="auto" w:sz="12" w:space="0"/>
              <w:bottom w:val="single" w:color="auto" w:sz="12" w:space="0"/>
            </w:tcBorders>
            <w:vAlign w:val="center"/>
          </w:tcPr>
          <w:p>
            <w:pPr>
              <w:jc w:val="center"/>
              <w:rPr>
                <w:rFonts w:eastAsia="仿宋"/>
                <w:color w:val="auto"/>
                <w:szCs w:val="21"/>
              </w:rPr>
            </w:pPr>
            <w:r>
              <w:rPr>
                <w:rFonts w:hint="eastAsia" w:eastAsia="仿宋"/>
                <w:color w:val="auto"/>
                <w:szCs w:val="21"/>
              </w:rPr>
              <w:t>1</w:t>
            </w:r>
          </w:p>
        </w:tc>
        <w:tc>
          <w:tcPr>
            <w:tcW w:w="3577" w:type="dxa"/>
            <w:tcBorders>
              <w:bottom w:val="single" w:color="auto" w:sz="12" w:space="0"/>
            </w:tcBorders>
            <w:vAlign w:val="center"/>
          </w:tcPr>
          <w:p>
            <w:pPr>
              <w:rPr>
                <w:rFonts w:eastAsia="仿宋"/>
                <w:color w:val="auto"/>
                <w:szCs w:val="21"/>
              </w:rPr>
            </w:pPr>
            <w:r>
              <w:rPr>
                <w:rFonts w:hint="eastAsia" w:hAnsi="仿宋" w:eastAsia="仿宋"/>
                <w:color w:val="auto"/>
                <w:szCs w:val="21"/>
              </w:rPr>
              <w:t>线性运动直线度</w:t>
            </w:r>
          </w:p>
          <w:p>
            <w:pPr>
              <w:rPr>
                <w:rFonts w:eastAsia="仿宋"/>
                <w:color w:val="auto"/>
                <w:szCs w:val="21"/>
              </w:rPr>
            </w:pPr>
            <w:r>
              <w:rPr>
                <w:rFonts w:hint="eastAsia" w:eastAsia="仿宋"/>
                <w:color w:val="auto"/>
                <w:szCs w:val="21"/>
              </w:rPr>
              <w:t>X</w:t>
            </w:r>
            <w:r>
              <w:rPr>
                <w:rFonts w:hint="eastAsia" w:hAnsi="仿宋" w:eastAsia="仿宋"/>
                <w:color w:val="auto"/>
                <w:szCs w:val="21"/>
              </w:rPr>
              <w:t>轴线运动的直线度</w:t>
            </w:r>
          </w:p>
          <w:p>
            <w:pPr>
              <w:pStyle w:val="40"/>
              <w:numPr>
                <w:ilvl w:val="1"/>
                <w:numId w:val="6"/>
              </w:numPr>
              <w:ind w:left="0" w:firstLine="0" w:firstLineChars="0"/>
              <w:rPr>
                <w:rFonts w:ascii="Times New Roman" w:hAnsi="Times New Roman" w:eastAsia="仿宋"/>
                <w:color w:val="auto"/>
                <w:szCs w:val="21"/>
              </w:rPr>
            </w:pPr>
            <w:r>
              <w:rPr>
                <w:rFonts w:hint="eastAsia" w:ascii="Times New Roman" w:hAnsi="仿宋" w:eastAsia="仿宋"/>
                <w:color w:val="auto"/>
                <w:szCs w:val="21"/>
              </w:rPr>
              <w:t>在</w:t>
            </w:r>
            <w:r>
              <w:rPr>
                <w:rFonts w:hint="eastAsia" w:ascii="Times New Roman" w:hAnsi="Times New Roman" w:eastAsia="仿宋"/>
                <w:color w:val="auto"/>
                <w:szCs w:val="21"/>
              </w:rPr>
              <w:t>ZX</w:t>
            </w:r>
            <w:r>
              <w:rPr>
                <w:rFonts w:hint="eastAsia" w:ascii="Times New Roman" w:hAnsi="仿宋" w:eastAsia="仿宋"/>
                <w:color w:val="auto"/>
                <w:szCs w:val="21"/>
              </w:rPr>
              <w:t>垂直平面内</w:t>
            </w:r>
          </w:p>
          <w:p>
            <w:pPr>
              <w:pStyle w:val="40"/>
              <w:numPr>
                <w:ilvl w:val="1"/>
                <w:numId w:val="6"/>
              </w:numPr>
              <w:ind w:left="0" w:firstLine="0" w:firstLineChars="0"/>
              <w:rPr>
                <w:rFonts w:ascii="Times New Roman" w:hAnsi="Times New Roman" w:eastAsia="仿宋"/>
                <w:color w:val="auto"/>
                <w:szCs w:val="21"/>
              </w:rPr>
            </w:pPr>
            <w:r>
              <w:rPr>
                <w:rFonts w:hint="eastAsia" w:ascii="Times New Roman" w:hAnsi="仿宋" w:eastAsia="仿宋"/>
                <w:color w:val="auto"/>
                <w:szCs w:val="21"/>
              </w:rPr>
              <w:t>在</w:t>
            </w:r>
            <w:r>
              <w:rPr>
                <w:rFonts w:hint="eastAsia" w:ascii="Times New Roman" w:hAnsi="Times New Roman" w:eastAsia="仿宋"/>
                <w:color w:val="auto"/>
                <w:szCs w:val="21"/>
              </w:rPr>
              <w:t>XY</w:t>
            </w:r>
            <w:r>
              <w:rPr>
                <w:rFonts w:hint="eastAsia" w:ascii="Times New Roman" w:hAnsi="仿宋" w:eastAsia="仿宋"/>
                <w:color w:val="auto"/>
                <w:szCs w:val="21"/>
              </w:rPr>
              <w:t>水平面内</w:t>
            </w:r>
          </w:p>
          <w:p>
            <w:pPr>
              <w:rPr>
                <w:rFonts w:eastAsia="仿宋"/>
                <w:color w:val="auto"/>
                <w:szCs w:val="21"/>
              </w:rPr>
            </w:pPr>
          </w:p>
          <w:p>
            <w:pPr>
              <w:jc w:val="left"/>
              <w:rPr>
                <w:rFonts w:eastAsia="仿宋"/>
                <w:color w:val="auto"/>
                <w:szCs w:val="21"/>
              </w:rPr>
            </w:pPr>
            <w:r>
              <w:rPr>
                <w:rFonts w:eastAsia="仿宋"/>
                <w:color w:val="auto"/>
                <w:szCs w:val="21"/>
              </w:rPr>
              <w:t>GB/T 18400.2-2010</w:t>
            </w:r>
          </w:p>
          <w:p>
            <w:pPr>
              <w:rPr>
                <w:rFonts w:eastAsia="仿宋"/>
                <w:color w:val="auto"/>
                <w:szCs w:val="21"/>
              </w:rPr>
            </w:pPr>
            <w:r>
              <w:rPr>
                <w:rFonts w:hint="eastAsia" w:eastAsia="仿宋"/>
                <w:color w:val="auto"/>
                <w:szCs w:val="21"/>
              </w:rPr>
              <w:t>G1</w:t>
            </w:r>
            <w:r>
              <w:rPr>
                <w:rFonts w:hint="eastAsia" w:hAnsi="仿宋" w:eastAsia="仿宋"/>
                <w:color w:val="auto"/>
                <w:szCs w:val="21"/>
              </w:rPr>
              <w:t>项</w:t>
            </w:r>
          </w:p>
        </w:tc>
        <w:tc>
          <w:tcPr>
            <w:tcW w:w="7163" w:type="dxa"/>
            <w:tcBorders>
              <w:bottom w:val="single" w:color="auto" w:sz="12" w:space="0"/>
            </w:tcBorders>
            <w:vAlign w:val="center"/>
          </w:tcPr>
          <w:p>
            <w:pPr>
              <w:jc w:val="left"/>
              <w:rPr>
                <w:rFonts w:eastAsia="仿宋"/>
                <w:color w:val="auto"/>
                <w:szCs w:val="21"/>
              </w:rPr>
            </w:pPr>
            <w:r>
              <w:rPr>
                <w:rFonts w:eastAsia="仿宋"/>
                <w:color w:val="auto"/>
                <w:szCs w:val="21"/>
              </w:rPr>
              <w:drawing>
                <wp:inline distT="0" distB="0" distL="0" distR="0">
                  <wp:extent cx="4400550" cy="2019300"/>
                  <wp:effectExtent l="1905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10" cstate="print"/>
                          <a:srcRect/>
                          <a:stretch>
                            <a:fillRect/>
                          </a:stretch>
                        </pic:blipFill>
                        <pic:spPr>
                          <a:xfrm>
                            <a:off x="0" y="0"/>
                            <a:ext cx="4400550" cy="2019300"/>
                          </a:xfrm>
                          <a:prstGeom prst="rect">
                            <a:avLst/>
                          </a:prstGeom>
                          <a:noFill/>
                          <a:ln w="9525">
                            <a:noFill/>
                            <a:miter lim="800000"/>
                            <a:headEnd/>
                            <a:tailEnd/>
                          </a:ln>
                        </pic:spPr>
                      </pic:pic>
                    </a:graphicData>
                  </a:graphic>
                </wp:inline>
              </w:drawing>
            </w:r>
          </w:p>
        </w:tc>
        <w:tc>
          <w:tcPr>
            <w:tcW w:w="2694" w:type="dxa"/>
            <w:tcBorders>
              <w:bottom w:val="single" w:color="auto" w:sz="12" w:space="0"/>
            </w:tcBorders>
            <w:vAlign w:val="center"/>
          </w:tcPr>
          <w:p>
            <w:pPr>
              <w:jc w:val="left"/>
              <w:rPr>
                <w:rFonts w:eastAsia="仿宋"/>
                <w:color w:val="auto"/>
                <w:szCs w:val="21"/>
              </w:rPr>
            </w:pPr>
            <w:r>
              <w:rPr>
                <w:rFonts w:hint="eastAsia" w:hAnsi="仿宋" w:eastAsia="仿宋"/>
                <w:color w:val="auto"/>
                <w:szCs w:val="21"/>
              </w:rPr>
              <w:t>检验方法（参照</w:t>
            </w:r>
            <w:r>
              <w:rPr>
                <w:rFonts w:hint="eastAsia" w:eastAsia="仿宋"/>
                <w:color w:val="auto"/>
                <w:szCs w:val="21"/>
              </w:rPr>
              <w:t>G</w:t>
            </w:r>
            <w:r>
              <w:rPr>
                <w:rFonts w:eastAsia="仿宋"/>
                <w:color w:val="auto"/>
                <w:szCs w:val="21"/>
              </w:rPr>
              <w:t>B/T 17421.1-1998</w:t>
            </w:r>
            <w:r>
              <w:rPr>
                <w:rFonts w:hint="eastAsia" w:hAnsi="仿宋" w:eastAsia="仿宋"/>
                <w:color w:val="auto"/>
                <w:szCs w:val="21"/>
              </w:rPr>
              <w:t>的有关条文和备注：</w:t>
            </w:r>
            <w:r>
              <w:rPr>
                <w:rFonts w:hint="eastAsia" w:eastAsia="仿宋"/>
                <w:color w:val="auto"/>
                <w:szCs w:val="21"/>
              </w:rPr>
              <w:t xml:space="preserve"> 5.2.1.1.1;</w:t>
            </w:r>
            <w:r>
              <w:rPr>
                <w:rFonts w:hint="eastAsia" w:eastAsia="仿宋" w:cs="1"/>
                <w:color w:val="auto"/>
                <w:kern w:val="0"/>
                <w:szCs w:val="21"/>
              </w:rPr>
              <w:t xml:space="preserve"> </w:t>
            </w:r>
            <w:r>
              <w:rPr>
                <w:rFonts w:hint="eastAsia" w:hAnsi="仿宋" w:eastAsia="仿宋"/>
                <w:color w:val="auto"/>
                <w:szCs w:val="21"/>
              </w:rPr>
              <w:t>一条线在一个平面内的直线度</w:t>
            </w:r>
          </w:p>
          <w:p>
            <w:pPr>
              <w:jc w:val="left"/>
              <w:rPr>
                <w:rFonts w:eastAsia="仿宋"/>
                <w:color w:val="auto"/>
                <w:szCs w:val="21"/>
              </w:rPr>
            </w:pPr>
            <w:r>
              <w:rPr>
                <w:rFonts w:hint="eastAsia" w:eastAsia="仿宋"/>
                <w:color w:val="auto"/>
                <w:szCs w:val="21"/>
              </w:rPr>
              <w:t>5.2.1.2.1.1</w:t>
            </w:r>
            <w:r>
              <w:rPr>
                <w:rFonts w:hint="eastAsia" w:hAnsi="仿宋" w:eastAsia="仿宋"/>
                <w:color w:val="auto"/>
                <w:szCs w:val="21"/>
              </w:rPr>
              <w:t>平尺法</w:t>
            </w:r>
          </w:p>
        </w:tc>
        <w:tc>
          <w:tcPr>
            <w:tcW w:w="724" w:type="dxa"/>
            <w:tcBorders>
              <w:bottom w:val="single" w:color="auto" w:sz="12" w:space="0"/>
            </w:tcBorders>
            <w:vAlign w:val="center"/>
          </w:tcPr>
          <w:p>
            <w:pPr>
              <w:jc w:val="left"/>
              <w:rPr>
                <w:rFonts w:eastAsia="仿宋"/>
                <w:color w:val="auto"/>
                <w:szCs w:val="21"/>
              </w:rPr>
            </w:pPr>
            <w:r>
              <w:rPr>
                <w:rFonts w:hint="eastAsia" w:eastAsia="仿宋"/>
                <w:color w:val="auto"/>
                <w:szCs w:val="21"/>
              </w:rPr>
              <w:t>1</w:t>
            </w:r>
          </w:p>
        </w:tc>
      </w:tr>
    </w:tbl>
    <w:p>
      <w:pPr>
        <w:widowControl/>
        <w:jc w:val="left"/>
        <w:rPr>
          <w:rFonts w:eastAsia="仿宋"/>
          <w:color w:val="auto"/>
          <w:sz w:val="28"/>
          <w:szCs w:val="28"/>
        </w:rPr>
      </w:pPr>
      <w:r>
        <w:rPr>
          <w:rFonts w:eastAsia="仿宋"/>
          <w:color w:val="auto"/>
          <w:sz w:val="28"/>
          <w:szCs w:val="28"/>
        </w:rPr>
        <w:br w:type="page"/>
      </w:r>
    </w:p>
    <w:tbl>
      <w:tblPr>
        <w:tblStyle w:val="21"/>
        <w:tblpPr w:leftFromText="180" w:rightFromText="180" w:vertAnchor="text" w:horzAnchor="margin" w:tblpY="-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3610"/>
        <w:gridCol w:w="7163"/>
        <w:gridCol w:w="2694"/>
        <w:gridCol w:w="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2" w:hRule="atLeast"/>
        </w:trPr>
        <w:tc>
          <w:tcPr>
            <w:tcW w:w="501" w:type="dxa"/>
            <w:tcBorders>
              <w:left w:val="single" w:color="auto" w:sz="12" w:space="0"/>
              <w:bottom w:val="single" w:color="auto" w:sz="12" w:space="0"/>
            </w:tcBorders>
            <w:vAlign w:val="center"/>
          </w:tcPr>
          <w:p>
            <w:pPr>
              <w:jc w:val="center"/>
              <w:rPr>
                <w:rFonts w:eastAsia="仿宋"/>
                <w:color w:val="auto"/>
                <w:szCs w:val="21"/>
              </w:rPr>
            </w:pPr>
            <w:r>
              <w:rPr>
                <w:rFonts w:hint="eastAsia" w:eastAsia="仿宋"/>
                <w:color w:val="auto"/>
                <w:szCs w:val="21"/>
              </w:rPr>
              <w:t>2</w:t>
            </w:r>
          </w:p>
        </w:tc>
        <w:tc>
          <w:tcPr>
            <w:tcW w:w="3610" w:type="dxa"/>
            <w:tcBorders>
              <w:bottom w:val="single" w:color="auto" w:sz="12" w:space="0"/>
            </w:tcBorders>
            <w:vAlign w:val="center"/>
          </w:tcPr>
          <w:p>
            <w:pPr>
              <w:jc w:val="left"/>
              <w:rPr>
                <w:rFonts w:eastAsia="仿宋"/>
                <w:color w:val="auto"/>
                <w:szCs w:val="21"/>
              </w:rPr>
            </w:pPr>
            <w:r>
              <w:rPr>
                <w:rFonts w:hint="eastAsia" w:eastAsia="仿宋"/>
                <w:color w:val="auto"/>
                <w:szCs w:val="21"/>
              </w:rPr>
              <w:t>Y</w:t>
            </w:r>
            <w:r>
              <w:rPr>
                <w:rFonts w:hint="eastAsia" w:hAnsi="仿宋" w:eastAsia="仿宋"/>
                <w:color w:val="auto"/>
                <w:szCs w:val="21"/>
              </w:rPr>
              <w:t>轴线运动和</w:t>
            </w:r>
            <w:r>
              <w:rPr>
                <w:rFonts w:hint="eastAsia" w:eastAsia="仿宋"/>
                <w:color w:val="auto"/>
                <w:szCs w:val="21"/>
              </w:rPr>
              <w:t>X</w:t>
            </w:r>
            <w:r>
              <w:rPr>
                <w:rFonts w:hint="eastAsia" w:hAnsi="仿宋" w:eastAsia="仿宋"/>
                <w:color w:val="auto"/>
                <w:szCs w:val="21"/>
              </w:rPr>
              <w:t>轴线运动间的垂直度</w:t>
            </w:r>
          </w:p>
          <w:p>
            <w:pPr>
              <w:jc w:val="left"/>
              <w:rPr>
                <w:rFonts w:eastAsia="仿宋"/>
                <w:color w:val="auto"/>
                <w:szCs w:val="21"/>
              </w:rPr>
            </w:pPr>
          </w:p>
          <w:p>
            <w:pPr>
              <w:jc w:val="left"/>
              <w:rPr>
                <w:rFonts w:eastAsia="仿宋"/>
                <w:color w:val="auto"/>
                <w:szCs w:val="21"/>
              </w:rPr>
            </w:pPr>
            <w:r>
              <w:rPr>
                <w:rFonts w:eastAsia="仿宋"/>
                <w:color w:val="auto"/>
                <w:szCs w:val="21"/>
              </w:rPr>
              <w:t>GB/T 18400.2-2010</w:t>
            </w:r>
          </w:p>
          <w:p>
            <w:pPr>
              <w:jc w:val="left"/>
              <w:rPr>
                <w:rFonts w:eastAsia="仿宋"/>
                <w:color w:val="auto"/>
                <w:szCs w:val="21"/>
              </w:rPr>
            </w:pPr>
            <w:r>
              <w:rPr>
                <w:rFonts w:hint="eastAsia" w:eastAsia="仿宋"/>
                <w:color w:val="auto"/>
                <w:szCs w:val="21"/>
              </w:rPr>
              <w:t>G9</w:t>
            </w:r>
            <w:r>
              <w:rPr>
                <w:rFonts w:hint="eastAsia" w:hAnsi="仿宋" w:eastAsia="仿宋"/>
                <w:color w:val="auto"/>
                <w:szCs w:val="21"/>
              </w:rPr>
              <w:t>项</w:t>
            </w:r>
          </w:p>
        </w:tc>
        <w:tc>
          <w:tcPr>
            <w:tcW w:w="7163" w:type="dxa"/>
            <w:tcBorders>
              <w:bottom w:val="single" w:color="auto" w:sz="12" w:space="0"/>
            </w:tcBorders>
            <w:vAlign w:val="center"/>
          </w:tcPr>
          <w:p>
            <w:pPr>
              <w:jc w:val="left"/>
              <w:rPr>
                <w:rFonts w:eastAsia="仿宋"/>
                <w:color w:val="auto"/>
                <w:szCs w:val="21"/>
              </w:rPr>
            </w:pPr>
            <w:r>
              <w:rPr>
                <w:rFonts w:eastAsia="仿宋"/>
                <w:color w:val="auto"/>
                <w:szCs w:val="21"/>
              </w:rPr>
              <w:drawing>
                <wp:inline distT="0" distB="0" distL="0" distR="0">
                  <wp:extent cx="4362450" cy="2466975"/>
                  <wp:effectExtent l="19050" t="0" r="0"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noChangeArrowheads="1"/>
                          </pic:cNvPicPr>
                        </pic:nvPicPr>
                        <pic:blipFill>
                          <a:blip r:embed="rId11" cstate="print"/>
                          <a:srcRect t="8681"/>
                          <a:stretch>
                            <a:fillRect/>
                          </a:stretch>
                        </pic:blipFill>
                        <pic:spPr>
                          <a:xfrm>
                            <a:off x="0" y="0"/>
                            <a:ext cx="4362450" cy="2466975"/>
                          </a:xfrm>
                          <a:prstGeom prst="rect">
                            <a:avLst/>
                          </a:prstGeom>
                          <a:noFill/>
                          <a:ln w="9525">
                            <a:noFill/>
                            <a:miter lim="800000"/>
                            <a:headEnd/>
                            <a:tailEnd/>
                          </a:ln>
                        </pic:spPr>
                      </pic:pic>
                    </a:graphicData>
                  </a:graphic>
                </wp:inline>
              </w:drawing>
            </w:r>
          </w:p>
        </w:tc>
        <w:tc>
          <w:tcPr>
            <w:tcW w:w="2694" w:type="dxa"/>
            <w:tcBorders>
              <w:bottom w:val="single" w:color="auto" w:sz="12" w:space="0"/>
            </w:tcBorders>
            <w:vAlign w:val="center"/>
          </w:tcPr>
          <w:p>
            <w:pPr>
              <w:rPr>
                <w:rFonts w:eastAsia="仿宋"/>
                <w:color w:val="auto"/>
                <w:szCs w:val="21"/>
              </w:rPr>
            </w:pPr>
            <w:r>
              <w:rPr>
                <w:rFonts w:hint="eastAsia" w:hAnsi="仿宋" w:eastAsia="仿宋"/>
                <w:color w:val="auto"/>
                <w:szCs w:val="21"/>
              </w:rPr>
              <w:t>检测方法参照：</w:t>
            </w:r>
          </w:p>
          <w:p>
            <w:pPr>
              <w:rPr>
                <w:rFonts w:eastAsia="仿宋"/>
                <w:color w:val="auto"/>
                <w:szCs w:val="21"/>
              </w:rPr>
            </w:pPr>
            <w:r>
              <w:rPr>
                <w:rFonts w:hint="eastAsia" w:eastAsia="仿宋"/>
                <w:color w:val="auto"/>
                <w:szCs w:val="21"/>
              </w:rPr>
              <w:t>GB/T17421.1-1998</w:t>
            </w:r>
            <w:r>
              <w:rPr>
                <w:rFonts w:hint="eastAsia" w:hAnsi="仿宋" w:eastAsia="仿宋"/>
                <w:color w:val="auto"/>
                <w:szCs w:val="21"/>
              </w:rPr>
              <w:t>的相关条文和备注：</w:t>
            </w:r>
            <w:r>
              <w:rPr>
                <w:rFonts w:hint="eastAsia" w:eastAsia="仿宋"/>
                <w:color w:val="auto"/>
                <w:szCs w:val="21"/>
              </w:rPr>
              <w:t>5.5.2.2.4</w:t>
            </w:r>
          </w:p>
        </w:tc>
        <w:tc>
          <w:tcPr>
            <w:tcW w:w="724" w:type="dxa"/>
            <w:tcBorders>
              <w:bottom w:val="single" w:color="auto" w:sz="12" w:space="0"/>
            </w:tcBorders>
            <w:vAlign w:val="center"/>
          </w:tcPr>
          <w:p>
            <w:pPr>
              <w:rPr>
                <w:rFonts w:eastAsia="仿宋"/>
                <w:color w:val="auto"/>
                <w:szCs w:val="21"/>
              </w:rPr>
            </w:pPr>
            <w:r>
              <w:rPr>
                <w:rFonts w:hint="eastAsia" w:eastAsia="仿宋"/>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2" w:hRule="atLeast"/>
        </w:trPr>
        <w:tc>
          <w:tcPr>
            <w:tcW w:w="501" w:type="dxa"/>
            <w:tcBorders>
              <w:left w:val="single" w:color="auto" w:sz="12" w:space="0"/>
              <w:bottom w:val="single" w:color="auto" w:sz="12" w:space="0"/>
            </w:tcBorders>
            <w:vAlign w:val="center"/>
          </w:tcPr>
          <w:p>
            <w:pPr>
              <w:jc w:val="center"/>
              <w:rPr>
                <w:rFonts w:eastAsia="仿宋"/>
                <w:color w:val="auto"/>
                <w:szCs w:val="21"/>
              </w:rPr>
            </w:pPr>
            <w:r>
              <w:rPr>
                <w:rFonts w:hint="eastAsia" w:eastAsia="仿宋"/>
                <w:color w:val="auto"/>
                <w:szCs w:val="21"/>
              </w:rPr>
              <w:t>3</w:t>
            </w:r>
          </w:p>
        </w:tc>
        <w:tc>
          <w:tcPr>
            <w:tcW w:w="3610" w:type="dxa"/>
            <w:tcBorders>
              <w:bottom w:val="single" w:color="auto" w:sz="12" w:space="0"/>
            </w:tcBorders>
            <w:vAlign w:val="center"/>
          </w:tcPr>
          <w:p>
            <w:pPr>
              <w:jc w:val="left"/>
              <w:rPr>
                <w:rFonts w:eastAsia="仿宋"/>
                <w:color w:val="auto"/>
                <w:szCs w:val="21"/>
              </w:rPr>
            </w:pPr>
            <w:r>
              <w:rPr>
                <w:rFonts w:hint="eastAsia" w:hAnsi="仿宋" w:eastAsia="仿宋"/>
                <w:color w:val="auto"/>
                <w:szCs w:val="21"/>
              </w:rPr>
              <w:t>主轴轴线和</w:t>
            </w:r>
            <w:r>
              <w:rPr>
                <w:rFonts w:hint="eastAsia" w:eastAsia="仿宋"/>
                <w:color w:val="auto"/>
                <w:szCs w:val="21"/>
              </w:rPr>
              <w:t>Z</w:t>
            </w:r>
            <w:r>
              <w:rPr>
                <w:rFonts w:hint="eastAsia" w:hAnsi="仿宋" w:eastAsia="仿宋"/>
                <w:color w:val="auto"/>
                <w:szCs w:val="21"/>
              </w:rPr>
              <w:t>轴线运动间的平行度</w:t>
            </w:r>
          </w:p>
          <w:p>
            <w:pPr>
              <w:pStyle w:val="40"/>
              <w:numPr>
                <w:ilvl w:val="0"/>
                <w:numId w:val="7"/>
              </w:numPr>
              <w:ind w:firstLineChars="0"/>
              <w:jc w:val="left"/>
              <w:rPr>
                <w:rFonts w:ascii="Times New Roman" w:hAnsi="Times New Roman" w:eastAsia="仿宋"/>
                <w:color w:val="auto"/>
                <w:szCs w:val="21"/>
              </w:rPr>
            </w:pPr>
            <w:r>
              <w:rPr>
                <w:rFonts w:hint="eastAsia" w:ascii="Times New Roman" w:hAnsi="仿宋" w:eastAsia="仿宋"/>
                <w:color w:val="auto"/>
                <w:szCs w:val="21"/>
              </w:rPr>
              <w:t>在</w:t>
            </w:r>
            <w:r>
              <w:rPr>
                <w:rFonts w:hint="eastAsia" w:ascii="Times New Roman" w:hAnsi="Times New Roman" w:eastAsia="仿宋"/>
                <w:color w:val="auto"/>
                <w:szCs w:val="21"/>
              </w:rPr>
              <w:t>YZ</w:t>
            </w:r>
            <w:r>
              <w:rPr>
                <w:rFonts w:hint="eastAsia" w:ascii="Times New Roman" w:hAnsi="仿宋" w:eastAsia="仿宋"/>
                <w:color w:val="auto"/>
                <w:szCs w:val="21"/>
              </w:rPr>
              <w:t>垂直平面内；</w:t>
            </w:r>
          </w:p>
          <w:p>
            <w:pPr>
              <w:pStyle w:val="40"/>
              <w:numPr>
                <w:ilvl w:val="0"/>
                <w:numId w:val="7"/>
              </w:numPr>
              <w:ind w:firstLineChars="0"/>
              <w:jc w:val="left"/>
              <w:rPr>
                <w:rFonts w:ascii="Times New Roman" w:hAnsi="Times New Roman" w:eastAsia="仿宋"/>
                <w:color w:val="auto"/>
                <w:szCs w:val="21"/>
              </w:rPr>
            </w:pPr>
            <w:r>
              <w:rPr>
                <w:rFonts w:hint="eastAsia" w:ascii="Times New Roman" w:hAnsi="仿宋" w:eastAsia="仿宋"/>
                <w:color w:val="auto"/>
                <w:szCs w:val="21"/>
              </w:rPr>
              <w:t>在</w:t>
            </w:r>
            <w:r>
              <w:rPr>
                <w:rFonts w:hint="eastAsia" w:ascii="Times New Roman" w:hAnsi="Times New Roman" w:eastAsia="仿宋"/>
                <w:color w:val="auto"/>
                <w:szCs w:val="21"/>
              </w:rPr>
              <w:t>ZX</w:t>
            </w:r>
            <w:r>
              <w:rPr>
                <w:rFonts w:hint="eastAsia" w:ascii="Times New Roman" w:hAnsi="仿宋" w:eastAsia="仿宋"/>
                <w:color w:val="auto"/>
                <w:szCs w:val="21"/>
              </w:rPr>
              <w:t>垂直平面内</w:t>
            </w:r>
          </w:p>
          <w:p>
            <w:pPr>
              <w:jc w:val="left"/>
              <w:rPr>
                <w:rFonts w:eastAsia="仿宋"/>
                <w:color w:val="auto"/>
                <w:szCs w:val="21"/>
              </w:rPr>
            </w:pPr>
          </w:p>
          <w:p>
            <w:pPr>
              <w:jc w:val="left"/>
              <w:rPr>
                <w:rFonts w:eastAsia="仿宋"/>
                <w:color w:val="auto"/>
                <w:szCs w:val="21"/>
              </w:rPr>
            </w:pPr>
          </w:p>
          <w:p>
            <w:pPr>
              <w:jc w:val="left"/>
              <w:rPr>
                <w:rFonts w:eastAsia="仿宋"/>
                <w:color w:val="auto"/>
                <w:szCs w:val="21"/>
              </w:rPr>
            </w:pPr>
            <w:r>
              <w:rPr>
                <w:rFonts w:eastAsia="仿宋"/>
                <w:color w:val="auto"/>
                <w:szCs w:val="21"/>
              </w:rPr>
              <w:t>GB/T 18400.2-2010</w:t>
            </w:r>
          </w:p>
          <w:p>
            <w:pPr>
              <w:jc w:val="left"/>
              <w:rPr>
                <w:rFonts w:eastAsia="仿宋"/>
                <w:color w:val="auto"/>
                <w:szCs w:val="21"/>
              </w:rPr>
            </w:pPr>
            <w:r>
              <w:rPr>
                <w:rFonts w:hint="eastAsia" w:eastAsia="仿宋"/>
                <w:color w:val="auto"/>
                <w:szCs w:val="21"/>
              </w:rPr>
              <w:t>G12</w:t>
            </w:r>
          </w:p>
        </w:tc>
        <w:tc>
          <w:tcPr>
            <w:tcW w:w="7163" w:type="dxa"/>
            <w:tcBorders>
              <w:bottom w:val="single" w:color="auto" w:sz="12" w:space="0"/>
            </w:tcBorders>
            <w:vAlign w:val="center"/>
          </w:tcPr>
          <w:p>
            <w:pPr>
              <w:jc w:val="center"/>
              <w:rPr>
                <w:rFonts w:eastAsia="仿宋"/>
                <w:color w:val="auto"/>
                <w:szCs w:val="21"/>
              </w:rPr>
            </w:pPr>
            <w:r>
              <w:rPr>
                <w:rFonts w:eastAsia="仿宋"/>
                <w:color w:val="auto"/>
                <w:szCs w:val="21"/>
              </w:rPr>
              <w:drawing>
                <wp:inline distT="0" distB="0" distL="0" distR="0">
                  <wp:extent cx="4429125" cy="2371725"/>
                  <wp:effectExtent l="19050" t="0" r="9525"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2" cstate="print"/>
                          <a:srcRect/>
                          <a:stretch>
                            <a:fillRect/>
                          </a:stretch>
                        </pic:blipFill>
                        <pic:spPr>
                          <a:xfrm>
                            <a:off x="0" y="0"/>
                            <a:ext cx="4429125" cy="2371725"/>
                          </a:xfrm>
                          <a:prstGeom prst="rect">
                            <a:avLst/>
                          </a:prstGeom>
                          <a:noFill/>
                          <a:ln w="9525">
                            <a:noFill/>
                            <a:miter lim="800000"/>
                            <a:headEnd/>
                            <a:tailEnd/>
                          </a:ln>
                        </pic:spPr>
                      </pic:pic>
                    </a:graphicData>
                  </a:graphic>
                </wp:inline>
              </w:drawing>
            </w:r>
          </w:p>
          <w:p>
            <w:pPr>
              <w:pStyle w:val="40"/>
              <w:numPr>
                <w:ilvl w:val="0"/>
                <w:numId w:val="8"/>
              </w:numPr>
              <w:ind w:firstLineChars="0"/>
              <w:jc w:val="left"/>
              <w:rPr>
                <w:rFonts w:ascii="Times New Roman" w:hAnsi="Times New Roman" w:eastAsia="仿宋"/>
                <w:color w:val="auto"/>
                <w:szCs w:val="21"/>
              </w:rPr>
            </w:pPr>
            <w:r>
              <w:rPr>
                <w:rFonts w:hint="eastAsia" w:ascii="Times New Roman" w:hAnsi="仿宋" w:eastAsia="仿宋"/>
                <w:color w:val="auto"/>
                <w:szCs w:val="21"/>
              </w:rPr>
              <w:t>在平行于</w:t>
            </w:r>
            <w:r>
              <w:rPr>
                <w:rFonts w:hint="eastAsia" w:ascii="Times New Roman" w:hAnsi="Times New Roman" w:eastAsia="仿宋"/>
                <w:color w:val="auto"/>
                <w:szCs w:val="21"/>
              </w:rPr>
              <w:t>Y</w:t>
            </w:r>
            <w:r>
              <w:rPr>
                <w:rFonts w:hint="eastAsia" w:ascii="Times New Roman" w:hAnsi="仿宋" w:eastAsia="仿宋"/>
                <w:color w:val="auto"/>
                <w:szCs w:val="21"/>
              </w:rPr>
              <w:t>轴线的</w:t>
            </w:r>
            <w:r>
              <w:rPr>
                <w:rFonts w:hint="eastAsia" w:ascii="Times New Roman" w:hAnsi="Times New Roman" w:eastAsia="仿宋"/>
                <w:color w:val="auto"/>
                <w:szCs w:val="21"/>
              </w:rPr>
              <w:t xml:space="preserve">          b</w:t>
            </w:r>
            <w:r>
              <w:rPr>
                <w:rFonts w:hint="eastAsia" w:ascii="Times New Roman" w:hAnsi="仿宋" w:eastAsia="仿宋"/>
                <w:color w:val="auto"/>
                <w:szCs w:val="21"/>
              </w:rPr>
              <w:t>）在平行于</w:t>
            </w:r>
            <w:r>
              <w:rPr>
                <w:rFonts w:ascii="Times New Roman" w:hAnsi="Times New Roman" w:eastAsia="仿宋"/>
                <w:color w:val="auto"/>
                <w:szCs w:val="21"/>
              </w:rPr>
              <w:t>X</w:t>
            </w:r>
            <w:r>
              <w:rPr>
                <w:rFonts w:hint="eastAsia" w:ascii="Times New Roman" w:hAnsi="仿宋" w:eastAsia="仿宋"/>
                <w:color w:val="auto"/>
                <w:szCs w:val="21"/>
              </w:rPr>
              <w:t>轴线的</w:t>
            </w:r>
          </w:p>
          <w:p>
            <w:pPr>
              <w:ind w:firstLine="420" w:firstLineChars="200"/>
              <w:jc w:val="left"/>
              <w:rPr>
                <w:rFonts w:eastAsia="仿宋"/>
                <w:color w:val="auto"/>
                <w:szCs w:val="21"/>
              </w:rPr>
            </w:pPr>
            <w:r>
              <w:rPr>
                <w:rFonts w:hint="eastAsia" w:eastAsia="仿宋"/>
                <w:color w:val="auto"/>
                <w:szCs w:val="21"/>
              </w:rPr>
              <w:t>YZ</w:t>
            </w:r>
            <w:r>
              <w:rPr>
                <w:rFonts w:hint="eastAsia" w:hAnsi="仿宋" w:eastAsia="仿宋"/>
                <w:color w:val="auto"/>
                <w:szCs w:val="21"/>
              </w:rPr>
              <w:t>垂直平面内</w:t>
            </w:r>
            <w:r>
              <w:rPr>
                <w:rFonts w:hint="eastAsia" w:eastAsia="仿宋"/>
                <w:color w:val="auto"/>
                <w:szCs w:val="21"/>
              </w:rPr>
              <w:t xml:space="preserve">                ZX</w:t>
            </w:r>
            <w:r>
              <w:rPr>
                <w:rFonts w:hint="eastAsia" w:hAnsi="仿宋" w:eastAsia="仿宋"/>
                <w:color w:val="auto"/>
                <w:szCs w:val="21"/>
              </w:rPr>
              <w:t>垂直平面内</w:t>
            </w:r>
          </w:p>
        </w:tc>
        <w:tc>
          <w:tcPr>
            <w:tcW w:w="2694" w:type="dxa"/>
            <w:tcBorders>
              <w:bottom w:val="single" w:color="auto" w:sz="12" w:space="0"/>
            </w:tcBorders>
            <w:vAlign w:val="center"/>
          </w:tcPr>
          <w:p>
            <w:pPr>
              <w:rPr>
                <w:rFonts w:eastAsia="仿宋"/>
                <w:color w:val="auto"/>
                <w:szCs w:val="21"/>
              </w:rPr>
            </w:pPr>
            <w:r>
              <w:rPr>
                <w:rFonts w:hint="eastAsia" w:hAnsi="仿宋" w:eastAsia="仿宋"/>
                <w:color w:val="auto"/>
                <w:szCs w:val="21"/>
              </w:rPr>
              <w:t>检测方法参照：</w:t>
            </w:r>
          </w:p>
          <w:p>
            <w:pPr>
              <w:rPr>
                <w:rFonts w:eastAsia="仿宋"/>
                <w:color w:val="auto"/>
                <w:szCs w:val="21"/>
              </w:rPr>
            </w:pPr>
            <w:r>
              <w:rPr>
                <w:rFonts w:hint="eastAsia" w:eastAsia="仿宋"/>
                <w:color w:val="auto"/>
                <w:szCs w:val="21"/>
              </w:rPr>
              <w:t>GB/T17421.1-1998</w:t>
            </w:r>
            <w:r>
              <w:rPr>
                <w:rFonts w:hint="eastAsia" w:hAnsi="仿宋" w:eastAsia="仿宋"/>
                <w:color w:val="auto"/>
                <w:szCs w:val="21"/>
              </w:rPr>
              <w:t>的相关条文和备注：</w:t>
            </w:r>
            <w:r>
              <w:rPr>
                <w:rFonts w:hint="eastAsia" w:eastAsia="仿宋"/>
                <w:color w:val="auto"/>
                <w:szCs w:val="21"/>
              </w:rPr>
              <w:t>5.4.1.2.1</w:t>
            </w:r>
          </w:p>
          <w:p>
            <w:pPr>
              <w:rPr>
                <w:rFonts w:eastAsia="仿宋"/>
                <w:color w:val="auto"/>
                <w:szCs w:val="21"/>
              </w:rPr>
            </w:pPr>
            <w:r>
              <w:rPr>
                <w:rFonts w:hint="eastAsia" w:hAnsi="仿宋" w:eastAsia="仿宋"/>
                <w:color w:val="auto"/>
                <w:szCs w:val="21"/>
              </w:rPr>
              <w:t>和</w:t>
            </w:r>
            <w:r>
              <w:rPr>
                <w:rFonts w:hint="eastAsia" w:eastAsia="仿宋"/>
                <w:color w:val="auto"/>
                <w:szCs w:val="21"/>
              </w:rPr>
              <w:t>5.4.2.2.3</w:t>
            </w:r>
          </w:p>
        </w:tc>
        <w:tc>
          <w:tcPr>
            <w:tcW w:w="724" w:type="dxa"/>
            <w:tcBorders>
              <w:bottom w:val="single" w:color="auto" w:sz="12" w:space="0"/>
            </w:tcBorders>
            <w:vAlign w:val="center"/>
          </w:tcPr>
          <w:p>
            <w:pPr>
              <w:rPr>
                <w:rFonts w:eastAsia="仿宋"/>
                <w:color w:val="auto"/>
                <w:szCs w:val="21"/>
              </w:rPr>
            </w:pPr>
            <w:r>
              <w:rPr>
                <w:rFonts w:hint="eastAsia" w:eastAsia="仿宋"/>
                <w:color w:val="auto"/>
                <w:szCs w:val="21"/>
              </w:rPr>
              <w:t>1</w:t>
            </w:r>
          </w:p>
        </w:tc>
      </w:tr>
    </w:tbl>
    <w:p>
      <w:pPr>
        <w:widowControl/>
        <w:jc w:val="left"/>
        <w:rPr>
          <w:rFonts w:eastAsia="仿宋"/>
          <w:color w:val="auto"/>
          <w:sz w:val="28"/>
          <w:szCs w:val="28"/>
        </w:rPr>
      </w:pPr>
      <w:r>
        <w:rPr>
          <w:rFonts w:eastAsia="仿宋"/>
          <w:color w:val="auto"/>
          <w:sz w:val="28"/>
          <w:szCs w:val="28"/>
        </w:rPr>
        <w:br w:type="page"/>
      </w:r>
    </w:p>
    <w:tbl>
      <w:tblPr>
        <w:tblStyle w:val="21"/>
        <w:tblpPr w:leftFromText="180" w:rightFromText="180" w:vertAnchor="text" w:horzAnchor="margin" w:tblpY="-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3610"/>
        <w:gridCol w:w="7163"/>
        <w:gridCol w:w="2694"/>
        <w:gridCol w:w="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501" w:type="dxa"/>
            <w:tcBorders>
              <w:left w:val="single" w:color="auto" w:sz="12" w:space="0"/>
              <w:bottom w:val="single" w:color="auto" w:sz="12" w:space="0"/>
            </w:tcBorders>
            <w:vAlign w:val="center"/>
          </w:tcPr>
          <w:p>
            <w:pPr>
              <w:jc w:val="center"/>
              <w:rPr>
                <w:rFonts w:eastAsia="仿宋"/>
                <w:color w:val="auto"/>
                <w:szCs w:val="21"/>
              </w:rPr>
            </w:pPr>
            <w:bookmarkStart w:id="45" w:name="_Hlk523342233"/>
            <w:r>
              <w:rPr>
                <w:rFonts w:hint="eastAsia" w:eastAsia="仿宋"/>
                <w:color w:val="auto"/>
                <w:szCs w:val="21"/>
              </w:rPr>
              <w:t>4</w:t>
            </w:r>
          </w:p>
        </w:tc>
        <w:tc>
          <w:tcPr>
            <w:tcW w:w="3610" w:type="dxa"/>
            <w:tcBorders>
              <w:bottom w:val="single" w:color="auto" w:sz="12" w:space="0"/>
            </w:tcBorders>
            <w:vAlign w:val="center"/>
          </w:tcPr>
          <w:p>
            <w:pPr>
              <w:jc w:val="left"/>
              <w:rPr>
                <w:rFonts w:eastAsia="仿宋"/>
                <w:color w:val="auto"/>
                <w:szCs w:val="21"/>
              </w:rPr>
            </w:pPr>
            <w:r>
              <w:rPr>
                <w:rFonts w:hint="eastAsia" w:hAnsi="仿宋" w:eastAsia="仿宋"/>
                <w:color w:val="auto"/>
                <w:szCs w:val="21"/>
              </w:rPr>
              <w:t>主轴轴线和</w:t>
            </w:r>
            <w:r>
              <w:rPr>
                <w:rFonts w:hint="eastAsia" w:eastAsia="仿宋"/>
                <w:color w:val="auto"/>
                <w:szCs w:val="21"/>
              </w:rPr>
              <w:t>X/Y</w:t>
            </w:r>
            <w:r>
              <w:rPr>
                <w:rFonts w:hint="eastAsia" w:hAnsi="仿宋" w:eastAsia="仿宋"/>
                <w:color w:val="auto"/>
                <w:szCs w:val="21"/>
              </w:rPr>
              <w:t>运动间的垂直度</w:t>
            </w:r>
          </w:p>
          <w:p>
            <w:pPr>
              <w:jc w:val="left"/>
              <w:rPr>
                <w:rFonts w:eastAsia="仿宋"/>
                <w:color w:val="auto"/>
                <w:szCs w:val="21"/>
              </w:rPr>
            </w:pPr>
          </w:p>
          <w:p>
            <w:pPr>
              <w:jc w:val="left"/>
              <w:rPr>
                <w:rFonts w:eastAsia="仿宋"/>
                <w:color w:val="auto"/>
                <w:szCs w:val="21"/>
              </w:rPr>
            </w:pPr>
            <w:r>
              <w:rPr>
                <w:rFonts w:eastAsia="仿宋"/>
                <w:color w:val="auto"/>
                <w:szCs w:val="21"/>
              </w:rPr>
              <w:t>GB/T 18400.2-2010</w:t>
            </w:r>
          </w:p>
          <w:p>
            <w:pPr>
              <w:jc w:val="left"/>
              <w:rPr>
                <w:rFonts w:eastAsia="仿宋"/>
                <w:color w:val="auto"/>
                <w:szCs w:val="21"/>
              </w:rPr>
            </w:pPr>
            <w:r>
              <w:rPr>
                <w:rFonts w:hint="eastAsia" w:eastAsia="仿宋"/>
                <w:color w:val="auto"/>
                <w:szCs w:val="21"/>
              </w:rPr>
              <w:t>G13/</w:t>
            </w:r>
          </w:p>
          <w:p>
            <w:pPr>
              <w:jc w:val="left"/>
              <w:rPr>
                <w:rFonts w:eastAsia="仿宋"/>
                <w:color w:val="auto"/>
                <w:szCs w:val="21"/>
              </w:rPr>
            </w:pPr>
            <w:r>
              <w:rPr>
                <w:rFonts w:hint="eastAsia" w:eastAsia="仿宋"/>
                <w:color w:val="auto"/>
                <w:szCs w:val="21"/>
              </w:rPr>
              <w:t>G14</w:t>
            </w:r>
            <w:r>
              <w:rPr>
                <w:rFonts w:hint="eastAsia" w:hAnsi="仿宋" w:eastAsia="仿宋"/>
                <w:color w:val="auto"/>
                <w:szCs w:val="21"/>
              </w:rPr>
              <w:t>项</w:t>
            </w:r>
          </w:p>
        </w:tc>
        <w:tc>
          <w:tcPr>
            <w:tcW w:w="7163" w:type="dxa"/>
            <w:tcBorders>
              <w:bottom w:val="single" w:color="auto" w:sz="12" w:space="0"/>
            </w:tcBorders>
            <w:vAlign w:val="center"/>
          </w:tcPr>
          <w:p>
            <w:pPr>
              <w:jc w:val="left"/>
              <w:rPr>
                <w:rFonts w:eastAsia="仿宋"/>
                <w:color w:val="auto"/>
                <w:szCs w:val="21"/>
              </w:rPr>
            </w:pPr>
            <w:r>
              <w:rPr>
                <w:rFonts w:eastAsia="仿宋"/>
                <w:color w:val="auto"/>
                <w:szCs w:val="21"/>
              </w:rPr>
              <w:drawing>
                <wp:inline distT="0" distB="0" distL="0" distR="0">
                  <wp:extent cx="1819275" cy="2543175"/>
                  <wp:effectExtent l="19050" t="0" r="9525" b="0"/>
                  <wp:docPr id="4"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16"/>
                          <pic:cNvPicPr>
                            <a:picLocks noChangeAspect="1" noChangeArrowheads="1"/>
                          </pic:cNvPicPr>
                        </pic:nvPicPr>
                        <pic:blipFill>
                          <a:blip r:embed="rId13" cstate="print"/>
                          <a:srcRect/>
                          <a:stretch>
                            <a:fillRect/>
                          </a:stretch>
                        </pic:blipFill>
                        <pic:spPr>
                          <a:xfrm>
                            <a:off x="0" y="0"/>
                            <a:ext cx="1819275" cy="2543175"/>
                          </a:xfrm>
                          <a:prstGeom prst="rect">
                            <a:avLst/>
                          </a:prstGeom>
                          <a:noFill/>
                          <a:ln w="9525">
                            <a:noFill/>
                            <a:miter lim="800000"/>
                            <a:headEnd/>
                            <a:tailEnd/>
                          </a:ln>
                        </pic:spPr>
                      </pic:pic>
                    </a:graphicData>
                  </a:graphic>
                </wp:inline>
              </w:drawing>
            </w:r>
            <w:r>
              <w:rPr>
                <w:rFonts w:eastAsia="仿宋"/>
                <w:color w:val="auto"/>
                <w:szCs w:val="21"/>
              </w:rPr>
              <w:drawing>
                <wp:inline distT="0" distB="0" distL="0" distR="0">
                  <wp:extent cx="2466975" cy="2514600"/>
                  <wp:effectExtent l="19050" t="0" r="9525" b="0"/>
                  <wp:docPr id="5"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17"/>
                          <pic:cNvPicPr>
                            <a:picLocks noChangeAspect="1" noChangeArrowheads="1"/>
                          </pic:cNvPicPr>
                        </pic:nvPicPr>
                        <pic:blipFill>
                          <a:blip r:embed="rId14" cstate="print"/>
                          <a:srcRect/>
                          <a:stretch>
                            <a:fillRect/>
                          </a:stretch>
                        </pic:blipFill>
                        <pic:spPr>
                          <a:xfrm>
                            <a:off x="0" y="0"/>
                            <a:ext cx="2466975" cy="2514600"/>
                          </a:xfrm>
                          <a:prstGeom prst="rect">
                            <a:avLst/>
                          </a:prstGeom>
                          <a:noFill/>
                          <a:ln w="9525">
                            <a:noFill/>
                            <a:miter lim="800000"/>
                            <a:headEnd/>
                            <a:tailEnd/>
                          </a:ln>
                        </pic:spPr>
                      </pic:pic>
                    </a:graphicData>
                  </a:graphic>
                </wp:inline>
              </w:drawing>
            </w:r>
          </w:p>
          <w:p>
            <w:pPr>
              <w:pStyle w:val="40"/>
              <w:numPr>
                <w:ilvl w:val="0"/>
                <w:numId w:val="9"/>
              </w:numPr>
              <w:ind w:left="227" w:hanging="227" w:firstLineChars="0"/>
              <w:jc w:val="left"/>
              <w:rPr>
                <w:rFonts w:ascii="Times New Roman" w:hAnsi="Times New Roman" w:eastAsia="仿宋"/>
                <w:color w:val="auto"/>
                <w:szCs w:val="21"/>
              </w:rPr>
            </w:pPr>
            <w:r>
              <w:rPr>
                <w:rFonts w:hint="eastAsia" w:ascii="Times New Roman" w:hAnsi="仿宋" w:eastAsia="仿宋"/>
                <w:color w:val="auto"/>
                <w:szCs w:val="21"/>
              </w:rPr>
              <w:t>主轴轴线和</w:t>
            </w:r>
            <w:r>
              <w:rPr>
                <w:rFonts w:hint="eastAsia" w:ascii="Times New Roman" w:hAnsi="Times New Roman" w:eastAsia="仿宋"/>
                <w:color w:val="auto"/>
                <w:szCs w:val="21"/>
              </w:rPr>
              <w:t>X</w:t>
            </w:r>
            <w:r>
              <w:rPr>
                <w:rFonts w:hint="eastAsia" w:ascii="Times New Roman" w:hAnsi="仿宋" w:eastAsia="仿宋"/>
                <w:color w:val="auto"/>
                <w:szCs w:val="21"/>
              </w:rPr>
              <w:t>运动间的垂直度</w:t>
            </w:r>
            <w:r>
              <w:rPr>
                <w:rFonts w:hint="eastAsia" w:ascii="Times New Roman" w:hAnsi="Times New Roman" w:eastAsia="仿宋"/>
                <w:color w:val="auto"/>
                <w:szCs w:val="21"/>
              </w:rPr>
              <w:t xml:space="preserve">   b) </w:t>
            </w:r>
            <w:r>
              <w:rPr>
                <w:rFonts w:hint="eastAsia" w:ascii="Times New Roman" w:hAnsi="仿宋" w:eastAsia="仿宋"/>
                <w:color w:val="auto"/>
                <w:szCs w:val="21"/>
              </w:rPr>
              <w:t>主轴轴线和</w:t>
            </w:r>
            <w:r>
              <w:rPr>
                <w:rFonts w:hint="eastAsia" w:ascii="Times New Roman" w:hAnsi="Times New Roman" w:eastAsia="仿宋"/>
                <w:color w:val="auto"/>
                <w:szCs w:val="21"/>
              </w:rPr>
              <w:t>Y</w:t>
            </w:r>
            <w:r>
              <w:rPr>
                <w:rFonts w:hint="eastAsia" w:ascii="Times New Roman" w:hAnsi="仿宋" w:eastAsia="仿宋"/>
                <w:color w:val="auto"/>
                <w:szCs w:val="21"/>
              </w:rPr>
              <w:t>运动间的垂直度</w:t>
            </w:r>
          </w:p>
        </w:tc>
        <w:tc>
          <w:tcPr>
            <w:tcW w:w="2694" w:type="dxa"/>
            <w:tcBorders>
              <w:bottom w:val="single" w:color="auto" w:sz="12" w:space="0"/>
            </w:tcBorders>
            <w:vAlign w:val="center"/>
          </w:tcPr>
          <w:p>
            <w:pPr>
              <w:rPr>
                <w:rFonts w:eastAsia="仿宋"/>
                <w:color w:val="auto"/>
                <w:szCs w:val="21"/>
              </w:rPr>
            </w:pPr>
            <w:r>
              <w:rPr>
                <w:rFonts w:hint="eastAsia" w:hAnsi="仿宋" w:eastAsia="仿宋"/>
                <w:color w:val="auto"/>
                <w:szCs w:val="21"/>
              </w:rPr>
              <w:t>检测方法参照：</w:t>
            </w:r>
          </w:p>
          <w:p>
            <w:pPr>
              <w:rPr>
                <w:rFonts w:eastAsia="仿宋"/>
                <w:color w:val="auto"/>
                <w:szCs w:val="21"/>
              </w:rPr>
            </w:pPr>
            <w:r>
              <w:rPr>
                <w:rFonts w:hint="eastAsia" w:eastAsia="仿宋"/>
                <w:color w:val="auto"/>
                <w:szCs w:val="21"/>
              </w:rPr>
              <w:t>GB/T17421.1-1998</w:t>
            </w:r>
            <w:r>
              <w:rPr>
                <w:rFonts w:hint="eastAsia" w:hAnsi="仿宋" w:eastAsia="仿宋"/>
                <w:color w:val="auto"/>
                <w:szCs w:val="21"/>
              </w:rPr>
              <w:t>的相关条文和备注：</w:t>
            </w:r>
          </w:p>
          <w:p>
            <w:pPr>
              <w:rPr>
                <w:rFonts w:eastAsia="仿宋"/>
                <w:color w:val="auto"/>
                <w:szCs w:val="21"/>
              </w:rPr>
            </w:pPr>
            <w:r>
              <w:rPr>
                <w:rFonts w:hint="eastAsia" w:eastAsia="仿宋"/>
                <w:color w:val="auto"/>
                <w:szCs w:val="21"/>
              </w:rPr>
              <w:t>5</w:t>
            </w:r>
            <w:r>
              <w:rPr>
                <w:rFonts w:eastAsia="仿宋"/>
                <w:color w:val="auto"/>
                <w:szCs w:val="21"/>
              </w:rPr>
              <w:t>.5.1.2.1</w:t>
            </w:r>
          </w:p>
          <w:p>
            <w:pPr>
              <w:rPr>
                <w:rFonts w:eastAsia="仿宋"/>
                <w:color w:val="auto"/>
                <w:szCs w:val="21"/>
              </w:rPr>
            </w:pPr>
            <w:r>
              <w:rPr>
                <w:rFonts w:hint="eastAsia" w:eastAsia="仿宋"/>
                <w:color w:val="auto"/>
                <w:szCs w:val="21"/>
              </w:rPr>
              <w:t>5.5.1.2.3</w:t>
            </w:r>
            <w:r>
              <w:rPr>
                <w:rFonts w:eastAsia="仿宋"/>
                <w:color w:val="auto"/>
                <w:szCs w:val="21"/>
              </w:rPr>
              <w:t>.2</w:t>
            </w:r>
          </w:p>
          <w:p>
            <w:pPr>
              <w:rPr>
                <w:rFonts w:eastAsia="仿宋"/>
                <w:color w:val="auto"/>
                <w:szCs w:val="21"/>
              </w:rPr>
            </w:pPr>
            <w:r>
              <w:rPr>
                <w:rFonts w:hint="eastAsia" w:eastAsia="仿宋"/>
                <w:color w:val="auto"/>
                <w:szCs w:val="21"/>
              </w:rPr>
              <w:t>5.5.1.2.4</w:t>
            </w:r>
            <w:r>
              <w:rPr>
                <w:rFonts w:eastAsia="仿宋"/>
                <w:color w:val="auto"/>
                <w:szCs w:val="21"/>
              </w:rPr>
              <w:t>.2</w:t>
            </w:r>
          </w:p>
        </w:tc>
        <w:tc>
          <w:tcPr>
            <w:tcW w:w="724" w:type="dxa"/>
            <w:tcBorders>
              <w:bottom w:val="single" w:color="auto" w:sz="12" w:space="0"/>
            </w:tcBorders>
            <w:vAlign w:val="center"/>
          </w:tcPr>
          <w:p>
            <w:pPr>
              <w:rPr>
                <w:rFonts w:eastAsia="仿宋"/>
                <w:color w:val="auto"/>
                <w:szCs w:val="21"/>
              </w:rPr>
            </w:pPr>
            <w:r>
              <w:rPr>
                <w:rFonts w:hint="eastAsia" w:eastAsia="仿宋"/>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trPr>
        <w:tc>
          <w:tcPr>
            <w:tcW w:w="501" w:type="dxa"/>
            <w:tcBorders>
              <w:left w:val="single" w:color="auto" w:sz="12" w:space="0"/>
              <w:bottom w:val="single" w:color="auto" w:sz="12" w:space="0"/>
            </w:tcBorders>
            <w:vAlign w:val="center"/>
          </w:tcPr>
          <w:p>
            <w:pPr>
              <w:jc w:val="center"/>
              <w:rPr>
                <w:rFonts w:eastAsia="仿宋"/>
                <w:color w:val="auto"/>
                <w:szCs w:val="21"/>
              </w:rPr>
            </w:pPr>
            <w:r>
              <w:rPr>
                <w:rFonts w:hint="eastAsia" w:eastAsia="仿宋"/>
                <w:color w:val="auto"/>
                <w:szCs w:val="21"/>
              </w:rPr>
              <w:t>5</w:t>
            </w:r>
          </w:p>
        </w:tc>
        <w:tc>
          <w:tcPr>
            <w:tcW w:w="3610" w:type="dxa"/>
            <w:tcBorders>
              <w:bottom w:val="single" w:color="auto" w:sz="12" w:space="0"/>
            </w:tcBorders>
            <w:vAlign w:val="center"/>
          </w:tcPr>
          <w:p>
            <w:pPr>
              <w:jc w:val="left"/>
              <w:rPr>
                <w:rFonts w:eastAsia="仿宋"/>
                <w:color w:val="auto"/>
                <w:szCs w:val="21"/>
              </w:rPr>
            </w:pPr>
            <w:r>
              <w:rPr>
                <w:rFonts w:hint="eastAsia" w:hAnsi="仿宋" w:eastAsia="仿宋"/>
                <w:color w:val="auto"/>
                <w:szCs w:val="21"/>
              </w:rPr>
              <w:t>工作台面和</w:t>
            </w:r>
            <w:r>
              <w:rPr>
                <w:rFonts w:hint="eastAsia" w:eastAsia="仿宋"/>
                <w:color w:val="auto"/>
                <w:szCs w:val="21"/>
              </w:rPr>
              <w:t>X/</w:t>
            </w:r>
          </w:p>
          <w:p>
            <w:pPr>
              <w:jc w:val="left"/>
              <w:rPr>
                <w:rFonts w:eastAsia="仿宋"/>
                <w:color w:val="auto"/>
                <w:szCs w:val="21"/>
              </w:rPr>
            </w:pPr>
            <w:r>
              <w:rPr>
                <w:rFonts w:hint="eastAsia" w:eastAsia="仿宋"/>
                <w:color w:val="auto"/>
                <w:szCs w:val="21"/>
              </w:rPr>
              <w:t>Y</w:t>
            </w:r>
            <w:r>
              <w:rPr>
                <w:rFonts w:hint="eastAsia" w:hAnsi="仿宋" w:eastAsia="仿宋"/>
                <w:color w:val="auto"/>
                <w:szCs w:val="21"/>
              </w:rPr>
              <w:t>轴线运动间的平行度</w:t>
            </w:r>
          </w:p>
          <w:p>
            <w:pPr>
              <w:jc w:val="left"/>
              <w:rPr>
                <w:rFonts w:eastAsia="仿宋"/>
                <w:color w:val="auto"/>
                <w:szCs w:val="21"/>
              </w:rPr>
            </w:pPr>
          </w:p>
          <w:p>
            <w:pPr>
              <w:jc w:val="left"/>
              <w:rPr>
                <w:rFonts w:eastAsia="仿宋"/>
                <w:color w:val="auto"/>
                <w:szCs w:val="21"/>
              </w:rPr>
            </w:pPr>
            <w:r>
              <w:rPr>
                <w:rFonts w:eastAsia="仿宋"/>
                <w:color w:val="auto"/>
                <w:szCs w:val="21"/>
              </w:rPr>
              <w:t>GB/T 18400.2-2010</w:t>
            </w:r>
          </w:p>
          <w:p>
            <w:pPr>
              <w:jc w:val="left"/>
              <w:rPr>
                <w:rFonts w:eastAsia="仿宋"/>
                <w:color w:val="auto"/>
                <w:szCs w:val="21"/>
              </w:rPr>
            </w:pPr>
            <w:r>
              <w:rPr>
                <w:rFonts w:hint="eastAsia" w:eastAsia="仿宋"/>
                <w:color w:val="auto"/>
                <w:szCs w:val="21"/>
              </w:rPr>
              <w:t>G1</w:t>
            </w:r>
            <w:r>
              <w:rPr>
                <w:rFonts w:eastAsia="仿宋"/>
                <w:color w:val="auto"/>
                <w:szCs w:val="21"/>
              </w:rPr>
              <w:t>6</w:t>
            </w:r>
            <w:r>
              <w:rPr>
                <w:rFonts w:hint="eastAsia" w:eastAsia="仿宋"/>
                <w:color w:val="auto"/>
                <w:szCs w:val="21"/>
              </w:rPr>
              <w:t>/</w:t>
            </w:r>
          </w:p>
          <w:p>
            <w:pPr>
              <w:jc w:val="left"/>
              <w:rPr>
                <w:rFonts w:eastAsia="仿宋"/>
                <w:color w:val="auto"/>
                <w:szCs w:val="21"/>
              </w:rPr>
            </w:pPr>
            <w:r>
              <w:rPr>
                <w:rFonts w:hint="eastAsia" w:eastAsia="仿宋"/>
                <w:color w:val="auto"/>
                <w:szCs w:val="21"/>
              </w:rPr>
              <w:t>G1</w:t>
            </w:r>
            <w:r>
              <w:rPr>
                <w:rFonts w:eastAsia="仿宋"/>
                <w:color w:val="auto"/>
                <w:szCs w:val="21"/>
              </w:rPr>
              <w:t>7</w:t>
            </w:r>
            <w:r>
              <w:rPr>
                <w:rFonts w:hint="eastAsia" w:hAnsi="仿宋" w:eastAsia="仿宋"/>
                <w:color w:val="auto"/>
                <w:szCs w:val="21"/>
              </w:rPr>
              <w:t>项</w:t>
            </w:r>
          </w:p>
        </w:tc>
        <w:tc>
          <w:tcPr>
            <w:tcW w:w="7163" w:type="dxa"/>
            <w:tcBorders>
              <w:bottom w:val="single" w:color="auto" w:sz="12" w:space="0"/>
            </w:tcBorders>
            <w:vAlign w:val="center"/>
          </w:tcPr>
          <w:p>
            <w:pPr>
              <w:jc w:val="left"/>
              <w:rPr>
                <w:rFonts w:eastAsia="仿宋"/>
                <w:color w:val="auto"/>
                <w:szCs w:val="21"/>
              </w:rPr>
            </w:pPr>
            <w:r>
              <w:rPr>
                <w:rFonts w:eastAsia="仿宋"/>
                <w:color w:val="auto"/>
                <w:szCs w:val="21"/>
              </w:rPr>
              <w:drawing>
                <wp:inline distT="0" distB="0" distL="0" distR="0">
                  <wp:extent cx="1695450" cy="257175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cstate="print"/>
                          <a:srcRect/>
                          <a:stretch>
                            <a:fillRect/>
                          </a:stretch>
                        </pic:blipFill>
                        <pic:spPr>
                          <a:xfrm>
                            <a:off x="0" y="0"/>
                            <a:ext cx="1695450" cy="2571750"/>
                          </a:xfrm>
                          <a:prstGeom prst="rect">
                            <a:avLst/>
                          </a:prstGeom>
                          <a:noFill/>
                          <a:ln w="9525">
                            <a:noFill/>
                            <a:miter lim="800000"/>
                            <a:headEnd/>
                            <a:tailEnd/>
                          </a:ln>
                        </pic:spPr>
                      </pic:pic>
                    </a:graphicData>
                  </a:graphic>
                </wp:inline>
              </w:drawing>
            </w:r>
            <w:r>
              <w:rPr>
                <w:rFonts w:eastAsia="仿宋"/>
                <w:color w:val="auto"/>
                <w:szCs w:val="21"/>
              </w:rPr>
              <w:drawing>
                <wp:inline distT="0" distB="0" distL="0" distR="0">
                  <wp:extent cx="2428875" cy="2543175"/>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srcRect/>
                          <a:stretch>
                            <a:fillRect/>
                          </a:stretch>
                        </pic:blipFill>
                        <pic:spPr>
                          <a:xfrm>
                            <a:off x="0" y="0"/>
                            <a:ext cx="2428875" cy="2543175"/>
                          </a:xfrm>
                          <a:prstGeom prst="rect">
                            <a:avLst/>
                          </a:prstGeom>
                          <a:noFill/>
                          <a:ln w="9525">
                            <a:noFill/>
                            <a:miter lim="800000"/>
                            <a:headEnd/>
                            <a:tailEnd/>
                          </a:ln>
                        </pic:spPr>
                      </pic:pic>
                    </a:graphicData>
                  </a:graphic>
                </wp:inline>
              </w:drawing>
            </w:r>
          </w:p>
          <w:p>
            <w:pPr>
              <w:jc w:val="left"/>
              <w:rPr>
                <w:rFonts w:eastAsia="仿宋"/>
                <w:color w:val="auto"/>
                <w:szCs w:val="21"/>
              </w:rPr>
            </w:pPr>
            <w:r>
              <w:rPr>
                <w:rFonts w:hint="eastAsia" w:eastAsia="仿宋"/>
                <w:color w:val="auto"/>
                <w:szCs w:val="21"/>
              </w:rPr>
              <w:t>a</w:t>
            </w:r>
            <w:r>
              <w:rPr>
                <w:rFonts w:hint="eastAsia" w:hAnsi="仿宋" w:eastAsia="仿宋"/>
                <w:color w:val="auto"/>
                <w:szCs w:val="21"/>
              </w:rPr>
              <w:t>）工作台面和</w:t>
            </w:r>
            <w:r>
              <w:rPr>
                <w:rFonts w:hint="eastAsia" w:eastAsia="仿宋"/>
                <w:color w:val="auto"/>
                <w:szCs w:val="21"/>
              </w:rPr>
              <w:t>X</w:t>
            </w:r>
            <w:r>
              <w:rPr>
                <w:rFonts w:hint="eastAsia" w:hAnsi="仿宋" w:eastAsia="仿宋"/>
                <w:color w:val="auto"/>
                <w:szCs w:val="21"/>
              </w:rPr>
              <w:t>轴线</w:t>
            </w:r>
            <w:r>
              <w:rPr>
                <w:rFonts w:hint="eastAsia" w:eastAsia="仿宋"/>
                <w:color w:val="auto"/>
                <w:szCs w:val="21"/>
              </w:rPr>
              <w:t xml:space="preserve">        b</w:t>
            </w:r>
            <w:r>
              <w:rPr>
                <w:rFonts w:hint="eastAsia" w:hAnsi="仿宋" w:eastAsia="仿宋"/>
                <w:color w:val="auto"/>
                <w:szCs w:val="21"/>
              </w:rPr>
              <w:t>）工作台面和</w:t>
            </w:r>
            <w:r>
              <w:rPr>
                <w:rFonts w:hint="eastAsia" w:eastAsia="仿宋"/>
                <w:color w:val="auto"/>
                <w:szCs w:val="21"/>
              </w:rPr>
              <w:t>Y</w:t>
            </w:r>
            <w:r>
              <w:rPr>
                <w:rFonts w:hint="eastAsia" w:hAnsi="仿宋" w:eastAsia="仿宋"/>
                <w:color w:val="auto"/>
                <w:szCs w:val="21"/>
              </w:rPr>
              <w:t>轴线</w:t>
            </w:r>
          </w:p>
          <w:p>
            <w:pPr>
              <w:jc w:val="left"/>
              <w:rPr>
                <w:rFonts w:eastAsia="仿宋"/>
                <w:color w:val="auto"/>
                <w:szCs w:val="21"/>
              </w:rPr>
            </w:pPr>
            <w:r>
              <w:rPr>
                <w:rFonts w:hint="eastAsia" w:hAnsi="仿宋" w:eastAsia="仿宋"/>
                <w:color w:val="auto"/>
                <w:szCs w:val="21"/>
              </w:rPr>
              <w:t>运动间的平行度运动间的平行度</w:t>
            </w:r>
          </w:p>
        </w:tc>
        <w:tc>
          <w:tcPr>
            <w:tcW w:w="2694" w:type="dxa"/>
            <w:tcBorders>
              <w:bottom w:val="single" w:color="auto" w:sz="12" w:space="0"/>
            </w:tcBorders>
            <w:vAlign w:val="center"/>
          </w:tcPr>
          <w:p>
            <w:pPr>
              <w:rPr>
                <w:rFonts w:eastAsia="仿宋"/>
                <w:color w:val="auto"/>
                <w:szCs w:val="21"/>
              </w:rPr>
            </w:pPr>
            <w:r>
              <w:rPr>
                <w:rFonts w:hint="eastAsia" w:hAnsi="仿宋" w:eastAsia="仿宋"/>
                <w:color w:val="auto"/>
                <w:szCs w:val="21"/>
              </w:rPr>
              <w:t>检测方法参照：</w:t>
            </w:r>
          </w:p>
          <w:p>
            <w:pPr>
              <w:jc w:val="left"/>
              <w:rPr>
                <w:rFonts w:eastAsia="仿宋"/>
                <w:color w:val="auto"/>
                <w:szCs w:val="21"/>
              </w:rPr>
            </w:pPr>
            <w:r>
              <w:rPr>
                <w:rFonts w:hint="eastAsia" w:eastAsia="仿宋"/>
                <w:color w:val="auto"/>
                <w:szCs w:val="21"/>
              </w:rPr>
              <w:t>GB/T17421.1-1998</w:t>
            </w:r>
            <w:r>
              <w:rPr>
                <w:rFonts w:hint="eastAsia" w:hAnsi="仿宋" w:eastAsia="仿宋"/>
                <w:color w:val="auto"/>
                <w:szCs w:val="21"/>
              </w:rPr>
              <w:t>的相关条文和备注：</w:t>
            </w:r>
            <w:r>
              <w:rPr>
                <w:rFonts w:hint="eastAsia" w:eastAsia="仿宋"/>
                <w:color w:val="auto"/>
                <w:szCs w:val="21"/>
              </w:rPr>
              <w:t>5.4.2.2.1</w:t>
            </w:r>
          </w:p>
          <w:p>
            <w:pPr>
              <w:jc w:val="left"/>
              <w:rPr>
                <w:rFonts w:eastAsia="仿宋"/>
                <w:color w:val="auto"/>
                <w:szCs w:val="21"/>
              </w:rPr>
            </w:pPr>
            <w:r>
              <w:rPr>
                <w:rFonts w:hint="eastAsia" w:hAnsi="仿宋" w:eastAsia="仿宋"/>
                <w:color w:val="auto"/>
                <w:szCs w:val="21"/>
              </w:rPr>
              <w:t>和</w:t>
            </w:r>
            <w:r>
              <w:rPr>
                <w:rFonts w:hint="eastAsia" w:eastAsia="仿宋"/>
                <w:color w:val="auto"/>
                <w:szCs w:val="21"/>
              </w:rPr>
              <w:t>5.4.2.2.2</w:t>
            </w:r>
          </w:p>
        </w:tc>
        <w:tc>
          <w:tcPr>
            <w:tcW w:w="724" w:type="dxa"/>
            <w:tcBorders>
              <w:bottom w:val="single" w:color="auto" w:sz="12" w:space="0"/>
            </w:tcBorders>
            <w:vAlign w:val="center"/>
          </w:tcPr>
          <w:p>
            <w:pPr>
              <w:rPr>
                <w:rFonts w:eastAsia="仿宋"/>
                <w:color w:val="auto"/>
                <w:szCs w:val="21"/>
              </w:rPr>
            </w:pPr>
            <w:r>
              <w:rPr>
                <w:rFonts w:hint="eastAsia" w:eastAsia="仿宋"/>
                <w:color w:val="auto"/>
                <w:szCs w:val="21"/>
              </w:rPr>
              <w:t>1</w:t>
            </w:r>
          </w:p>
        </w:tc>
      </w:tr>
      <w:bookmarkEnd w:id="45"/>
    </w:tbl>
    <w:p>
      <w:pPr>
        <w:widowControl/>
        <w:jc w:val="left"/>
        <w:rPr>
          <w:rFonts w:eastAsia="仿宋"/>
          <w:color w:val="auto"/>
          <w:sz w:val="28"/>
          <w:szCs w:val="28"/>
        </w:rPr>
      </w:pPr>
      <w:r>
        <w:rPr>
          <w:rFonts w:eastAsia="仿宋"/>
          <w:color w:val="auto"/>
          <w:sz w:val="28"/>
          <w:szCs w:val="28"/>
        </w:rPr>
        <w:br w:type="page"/>
      </w:r>
    </w:p>
    <w:p>
      <w:pPr>
        <w:pStyle w:val="19"/>
        <w:spacing w:before="0" w:line="560" w:lineRule="exact"/>
        <w:ind w:left="420"/>
        <w:rPr>
          <w:rFonts w:ascii="Times New Roman" w:hAnsi="Times New Roman" w:eastAsia="仿宋"/>
          <w:color w:val="auto"/>
          <w:sz w:val="28"/>
          <w:szCs w:val="28"/>
        </w:rPr>
      </w:pPr>
      <w:bookmarkStart w:id="46" w:name="_Toc4287743"/>
      <w:r>
        <w:rPr>
          <w:rFonts w:hint="eastAsia" w:ascii="Times New Roman" w:hAnsi="Times New Roman" w:eastAsia="仿宋"/>
          <w:color w:val="auto"/>
          <w:sz w:val="28"/>
          <w:szCs w:val="28"/>
          <w:lang w:val="en-US" w:eastAsia="zh-CN"/>
        </w:rPr>
        <w:t>项目</w:t>
      </w:r>
      <w:r>
        <w:rPr>
          <w:rFonts w:hint="eastAsia" w:ascii="Times New Roman" w:hAnsi="Times New Roman" w:eastAsia="仿宋"/>
          <w:color w:val="auto"/>
          <w:sz w:val="28"/>
          <w:szCs w:val="28"/>
        </w:rPr>
        <w:t>5-2</w:t>
      </w:r>
      <w:r>
        <w:rPr>
          <w:rFonts w:hint="eastAsia" w:ascii="Times New Roman" w:hAnsi="Times New Roman" w:eastAsia="仿宋"/>
          <w:color w:val="auto"/>
          <w:sz w:val="28"/>
          <w:szCs w:val="28"/>
          <w:lang w:val="en-US" w:eastAsia="zh-CN"/>
        </w:rPr>
        <w:t xml:space="preserve"> </w:t>
      </w:r>
      <w:r>
        <w:rPr>
          <w:rFonts w:hint="eastAsia" w:ascii="Times New Roman" w:hAnsi="仿宋" w:eastAsia="仿宋"/>
          <w:color w:val="auto"/>
          <w:sz w:val="28"/>
          <w:szCs w:val="28"/>
        </w:rPr>
        <w:t>运动精度检测</w:t>
      </w:r>
      <w:r>
        <w:rPr>
          <w:rFonts w:hint="eastAsia" w:ascii="Times New Roman" w:hAnsi="Times New Roman" w:eastAsia="仿宋"/>
          <w:color w:val="auto"/>
          <w:sz w:val="28"/>
          <w:szCs w:val="28"/>
        </w:rPr>
        <w:t>——</w:t>
      </w:r>
      <w:r>
        <w:rPr>
          <w:rFonts w:hint="eastAsia" w:ascii="Times New Roman" w:hAnsi="仿宋" w:eastAsia="仿宋"/>
          <w:color w:val="auto"/>
          <w:sz w:val="28"/>
          <w:szCs w:val="28"/>
        </w:rPr>
        <w:t>球杆仪检测圆轨迹运动精度（</w:t>
      </w:r>
      <w:r>
        <w:rPr>
          <w:rFonts w:hint="eastAsia" w:ascii="Times New Roman" w:hAnsi="仿宋" w:eastAsia="仿宋"/>
          <w:color w:val="auto"/>
          <w:sz w:val="28"/>
          <w:szCs w:val="28"/>
          <w:lang w:val="en-US" w:eastAsia="zh-CN"/>
        </w:rPr>
        <w:t>10</w:t>
      </w:r>
      <w:r>
        <w:rPr>
          <w:rFonts w:hint="eastAsia" w:ascii="Times New Roman" w:hAnsi="仿宋" w:eastAsia="仿宋"/>
          <w:color w:val="auto"/>
          <w:sz w:val="28"/>
          <w:szCs w:val="28"/>
        </w:rPr>
        <w:t>分）</w:t>
      </w:r>
      <w:bookmarkEnd w:id="46"/>
    </w:p>
    <w:p>
      <w:pPr>
        <w:spacing w:line="520" w:lineRule="exact"/>
        <w:ind w:firstLine="560" w:firstLineChars="200"/>
        <w:textAlignment w:val="baseline"/>
        <w:rPr>
          <w:rFonts w:hint="eastAsia" w:hAnsi="仿宋" w:eastAsia="仿宋"/>
          <w:color w:val="auto"/>
          <w:sz w:val="28"/>
          <w:szCs w:val="28"/>
        </w:rPr>
      </w:pPr>
      <w:r>
        <w:rPr>
          <w:rFonts w:hint="eastAsia" w:hAnsi="仿宋" w:eastAsia="仿宋"/>
          <w:bCs/>
          <w:color w:val="auto"/>
          <w:sz w:val="28"/>
          <w:szCs w:val="28"/>
        </w:rPr>
        <w:t>由于</w:t>
      </w:r>
      <w:r>
        <w:rPr>
          <w:rFonts w:hint="eastAsia" w:hAnsi="仿宋" w:eastAsia="仿宋"/>
          <w:bCs/>
          <w:color w:val="auto"/>
          <w:sz w:val="28"/>
          <w:szCs w:val="28"/>
          <w:lang w:val="en-US" w:eastAsia="zh-CN"/>
        </w:rPr>
        <w:t>球杆仪</w:t>
      </w:r>
      <w:r>
        <w:rPr>
          <w:rFonts w:hint="eastAsia" w:hAnsi="仿宋" w:eastAsia="仿宋"/>
          <w:bCs/>
          <w:color w:val="auto"/>
          <w:sz w:val="28"/>
          <w:szCs w:val="28"/>
        </w:rPr>
        <w:t>价值昂贵，</w:t>
      </w:r>
      <w:r>
        <w:rPr>
          <w:rFonts w:hint="eastAsia" w:hAnsi="仿宋" w:eastAsia="仿宋"/>
          <w:bCs/>
          <w:color w:val="auto"/>
          <w:sz w:val="28"/>
          <w:szCs w:val="28"/>
          <w:u w:val="single"/>
        </w:rPr>
        <w:t>无法保证每个赛位一个，赛场提供</w:t>
      </w:r>
      <w:r>
        <w:rPr>
          <w:rFonts w:hint="eastAsia" w:eastAsia="仿宋"/>
          <w:bCs/>
          <w:color w:val="auto"/>
          <w:sz w:val="28"/>
          <w:szCs w:val="28"/>
          <w:u w:val="single"/>
          <w:lang w:val="en-US" w:eastAsia="zh-CN"/>
        </w:rPr>
        <w:t>3</w:t>
      </w:r>
      <w:r>
        <w:rPr>
          <w:rFonts w:hint="eastAsia" w:hAnsi="仿宋" w:eastAsia="仿宋"/>
          <w:bCs/>
          <w:color w:val="auto"/>
          <w:sz w:val="28"/>
          <w:szCs w:val="28"/>
          <w:u w:val="single"/>
        </w:rPr>
        <w:t>个</w:t>
      </w:r>
      <w:r>
        <w:rPr>
          <w:rFonts w:hint="eastAsia" w:hAnsi="仿宋" w:eastAsia="仿宋"/>
          <w:bCs/>
          <w:color w:val="auto"/>
          <w:sz w:val="28"/>
          <w:szCs w:val="28"/>
          <w:u w:val="single"/>
          <w:lang w:val="en-US" w:eastAsia="zh-CN"/>
        </w:rPr>
        <w:t>球杆仪</w:t>
      </w:r>
      <w:r>
        <w:rPr>
          <w:rFonts w:hint="eastAsia" w:hAnsi="仿宋" w:eastAsia="仿宋"/>
          <w:bCs/>
          <w:color w:val="auto"/>
          <w:sz w:val="28"/>
          <w:szCs w:val="28"/>
        </w:rPr>
        <w:t>供选手调整</w:t>
      </w:r>
    </w:p>
    <w:p>
      <w:pPr>
        <w:spacing w:line="520" w:lineRule="exact"/>
        <w:ind w:firstLine="560" w:firstLineChars="200"/>
        <w:textAlignment w:val="baseline"/>
        <w:rPr>
          <w:rFonts w:eastAsia="仿宋"/>
          <w:color w:val="auto"/>
          <w:sz w:val="28"/>
          <w:szCs w:val="28"/>
        </w:rPr>
      </w:pPr>
      <w:r>
        <w:rPr>
          <w:rFonts w:hint="eastAsia" w:hAnsi="仿宋" w:eastAsia="仿宋"/>
          <w:color w:val="auto"/>
          <w:sz w:val="28"/>
          <w:szCs w:val="28"/>
        </w:rPr>
        <w:t>项目要求：</w:t>
      </w:r>
    </w:p>
    <w:p>
      <w:pPr>
        <w:spacing w:line="520" w:lineRule="exact"/>
        <w:ind w:firstLine="560" w:firstLineChars="200"/>
        <w:textAlignment w:val="baseline"/>
        <w:rPr>
          <w:rFonts w:eastAsia="仿宋"/>
          <w:color w:val="auto"/>
          <w:sz w:val="28"/>
          <w:szCs w:val="28"/>
        </w:rPr>
      </w:pPr>
      <w:r>
        <w:rPr>
          <w:rFonts w:hint="eastAsia" w:hAnsi="仿宋" w:eastAsia="仿宋"/>
          <w:color w:val="auto"/>
          <w:sz w:val="28"/>
          <w:szCs w:val="28"/>
        </w:rPr>
        <w:t>按照下表中第二列</w:t>
      </w:r>
      <w:r>
        <w:rPr>
          <w:rFonts w:hint="eastAsia" w:eastAsia="仿宋"/>
          <w:color w:val="auto"/>
          <w:sz w:val="28"/>
          <w:szCs w:val="28"/>
        </w:rPr>
        <w:t>“</w:t>
      </w:r>
      <w:r>
        <w:rPr>
          <w:rFonts w:hint="eastAsia" w:hAnsi="仿宋" w:eastAsia="仿宋"/>
          <w:color w:val="auto"/>
          <w:sz w:val="28"/>
          <w:szCs w:val="28"/>
        </w:rPr>
        <w:t>检测项目</w:t>
      </w:r>
      <w:r>
        <w:rPr>
          <w:rFonts w:hint="eastAsia" w:eastAsia="仿宋"/>
          <w:color w:val="auto"/>
          <w:sz w:val="28"/>
          <w:szCs w:val="28"/>
        </w:rPr>
        <w:t>”</w:t>
      </w:r>
      <w:r>
        <w:rPr>
          <w:rFonts w:hint="eastAsia" w:hAnsi="仿宋" w:eastAsia="仿宋"/>
          <w:color w:val="auto"/>
          <w:sz w:val="28"/>
          <w:szCs w:val="28"/>
        </w:rPr>
        <w:t>和第三列</w:t>
      </w:r>
      <w:r>
        <w:rPr>
          <w:rFonts w:hint="eastAsia" w:eastAsia="仿宋"/>
          <w:color w:val="auto"/>
          <w:sz w:val="28"/>
          <w:szCs w:val="28"/>
        </w:rPr>
        <w:t>“</w:t>
      </w:r>
      <w:r>
        <w:rPr>
          <w:rFonts w:hint="eastAsia" w:hAnsi="仿宋" w:eastAsia="仿宋"/>
          <w:color w:val="auto"/>
          <w:sz w:val="28"/>
          <w:szCs w:val="28"/>
        </w:rPr>
        <w:t>要求</w:t>
      </w:r>
      <w:r>
        <w:rPr>
          <w:rFonts w:hint="eastAsia" w:eastAsia="仿宋"/>
          <w:color w:val="auto"/>
          <w:sz w:val="28"/>
          <w:szCs w:val="28"/>
        </w:rPr>
        <w:t>”</w:t>
      </w:r>
      <w:r>
        <w:rPr>
          <w:rFonts w:hint="eastAsia" w:hAnsi="仿宋" w:eastAsia="仿宋"/>
          <w:color w:val="auto"/>
          <w:sz w:val="28"/>
          <w:szCs w:val="28"/>
        </w:rPr>
        <w:t>，使用球杆仪对机器某指定位置按</w:t>
      </w:r>
      <w:r>
        <w:rPr>
          <w:rFonts w:hint="eastAsia" w:eastAsia="仿宋"/>
          <w:color w:val="auto"/>
          <w:sz w:val="28"/>
          <w:szCs w:val="28"/>
        </w:rPr>
        <w:t>GB17421.4</w:t>
      </w:r>
      <w:r>
        <w:rPr>
          <w:rFonts w:hint="eastAsia" w:hAnsi="仿宋" w:eastAsia="仿宋"/>
          <w:color w:val="auto"/>
          <w:sz w:val="28"/>
          <w:szCs w:val="28"/>
        </w:rPr>
        <w:t>或</w:t>
      </w:r>
      <w:r>
        <w:rPr>
          <w:rFonts w:hint="eastAsia" w:eastAsia="仿宋"/>
          <w:color w:val="auto"/>
          <w:sz w:val="28"/>
          <w:szCs w:val="28"/>
        </w:rPr>
        <w:t>I</w:t>
      </w:r>
      <w:r>
        <w:rPr>
          <w:rFonts w:eastAsia="仿宋"/>
          <w:color w:val="auto"/>
          <w:sz w:val="28"/>
          <w:szCs w:val="28"/>
        </w:rPr>
        <w:t>SO230-4</w:t>
      </w:r>
      <w:r>
        <w:rPr>
          <w:rFonts w:hint="eastAsia" w:hAnsi="仿宋" w:eastAsia="仿宋"/>
          <w:color w:val="auto"/>
          <w:sz w:val="28"/>
          <w:szCs w:val="28"/>
        </w:rPr>
        <w:t>标准要求测量</w:t>
      </w:r>
      <w:r>
        <w:rPr>
          <w:rFonts w:hint="eastAsia" w:eastAsia="仿宋"/>
          <w:color w:val="auto"/>
          <w:sz w:val="28"/>
          <w:szCs w:val="28"/>
        </w:rPr>
        <w:t>XY</w:t>
      </w:r>
      <w:r>
        <w:rPr>
          <w:rFonts w:hint="eastAsia" w:hAnsi="仿宋" w:eastAsia="仿宋"/>
          <w:color w:val="auto"/>
          <w:sz w:val="28"/>
          <w:szCs w:val="28"/>
        </w:rPr>
        <w:t>平面圆度（假定机器温度</w:t>
      </w:r>
      <w:r>
        <w:rPr>
          <w:rFonts w:hint="eastAsia" w:eastAsia="仿宋"/>
          <w:color w:val="auto"/>
          <w:sz w:val="28"/>
          <w:szCs w:val="28"/>
        </w:rPr>
        <w:t>20</w:t>
      </w:r>
      <w:r>
        <w:rPr>
          <w:rFonts w:hint="eastAsia" w:hAnsi="仿宋" w:eastAsia="仿宋"/>
          <w:color w:val="auto"/>
          <w:sz w:val="28"/>
          <w:szCs w:val="28"/>
        </w:rPr>
        <w:t>℃，膨胀系数</w:t>
      </w:r>
      <w:r>
        <w:rPr>
          <w:rFonts w:hint="eastAsia" w:eastAsia="仿宋"/>
          <w:color w:val="auto"/>
          <w:sz w:val="28"/>
          <w:szCs w:val="28"/>
        </w:rPr>
        <w:t>11.7</w:t>
      </w:r>
      <w:r>
        <w:rPr>
          <w:rFonts w:hint="eastAsia" w:hAnsi="仿宋" w:eastAsia="仿宋"/>
          <w:color w:val="auto"/>
          <w:sz w:val="28"/>
          <w:szCs w:val="28"/>
        </w:rPr>
        <w:t>）。</w:t>
      </w:r>
    </w:p>
    <w:p>
      <w:pPr>
        <w:spacing w:line="520" w:lineRule="exact"/>
        <w:ind w:firstLine="560" w:firstLineChars="200"/>
        <w:textAlignment w:val="baseline"/>
        <w:rPr>
          <w:rFonts w:eastAsia="仿宋"/>
          <w:color w:val="auto"/>
          <w:sz w:val="28"/>
          <w:szCs w:val="28"/>
        </w:rPr>
      </w:pPr>
      <w:r>
        <w:rPr>
          <w:rFonts w:hint="eastAsia" w:hAnsi="仿宋" w:eastAsia="仿宋"/>
          <w:color w:val="auto"/>
          <w:sz w:val="28"/>
          <w:szCs w:val="28"/>
        </w:rPr>
        <w:t>并根据《赛卷记录表》</w:t>
      </w:r>
      <w:r>
        <w:rPr>
          <w:rFonts w:hint="eastAsia" w:eastAsia="仿宋"/>
          <w:color w:val="auto"/>
          <w:sz w:val="28"/>
          <w:szCs w:val="28"/>
        </w:rPr>
        <w:t>“</w:t>
      </w:r>
      <w:r>
        <w:rPr>
          <w:rFonts w:hint="eastAsia" w:hAnsi="仿宋" w:eastAsia="仿宋"/>
          <w:color w:val="auto"/>
          <w:sz w:val="28"/>
          <w:szCs w:val="28"/>
        </w:rPr>
        <w:t>表</w:t>
      </w:r>
      <w:r>
        <w:rPr>
          <w:rFonts w:hint="eastAsia" w:eastAsia="仿宋"/>
          <w:color w:val="auto"/>
          <w:sz w:val="28"/>
          <w:szCs w:val="28"/>
        </w:rPr>
        <w:t>5-2</w:t>
      </w:r>
      <w:r>
        <w:rPr>
          <w:rFonts w:hint="eastAsia" w:hAnsi="仿宋" w:eastAsia="仿宋"/>
          <w:color w:val="auto"/>
          <w:sz w:val="28"/>
          <w:szCs w:val="28"/>
        </w:rPr>
        <w:t>运动精度检测记录表</w:t>
      </w:r>
      <w:r>
        <w:rPr>
          <w:rFonts w:hint="eastAsia" w:eastAsia="仿宋"/>
          <w:color w:val="auto"/>
          <w:sz w:val="28"/>
          <w:szCs w:val="28"/>
        </w:rPr>
        <w:t>”</w:t>
      </w:r>
      <w:r>
        <w:rPr>
          <w:rFonts w:hint="eastAsia" w:hAnsi="仿宋" w:eastAsia="仿宋"/>
          <w:color w:val="auto"/>
          <w:sz w:val="28"/>
          <w:szCs w:val="28"/>
        </w:rPr>
        <w:t>要求填写和保存数据。</w:t>
      </w:r>
    </w:p>
    <w:tbl>
      <w:tblPr>
        <w:tblStyle w:val="2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7087"/>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shd w:val="clear" w:color="auto" w:fill="E6E6E6"/>
            <w:vAlign w:val="center"/>
          </w:tcPr>
          <w:p>
            <w:pPr>
              <w:spacing w:line="360" w:lineRule="exact"/>
              <w:jc w:val="left"/>
              <w:rPr>
                <w:rFonts w:eastAsia="仿宋"/>
                <w:b/>
                <w:color w:val="auto"/>
                <w:sz w:val="28"/>
                <w:szCs w:val="28"/>
              </w:rPr>
            </w:pPr>
            <w:r>
              <w:rPr>
                <w:rFonts w:hint="eastAsia" w:hAnsi="仿宋" w:eastAsia="仿宋"/>
                <w:b/>
                <w:color w:val="auto"/>
                <w:sz w:val="28"/>
                <w:szCs w:val="28"/>
              </w:rPr>
              <w:t>序号</w:t>
            </w:r>
          </w:p>
        </w:tc>
        <w:tc>
          <w:tcPr>
            <w:tcW w:w="7087" w:type="dxa"/>
            <w:shd w:val="clear" w:color="auto" w:fill="E6E6E6"/>
            <w:vAlign w:val="center"/>
          </w:tcPr>
          <w:p>
            <w:pPr>
              <w:spacing w:line="360" w:lineRule="exact"/>
              <w:jc w:val="center"/>
              <w:rPr>
                <w:rFonts w:eastAsia="仿宋"/>
                <w:b/>
                <w:color w:val="auto"/>
                <w:sz w:val="28"/>
                <w:szCs w:val="28"/>
              </w:rPr>
            </w:pPr>
            <w:r>
              <w:rPr>
                <w:rFonts w:hint="eastAsia" w:hAnsi="仿宋" w:eastAsia="仿宋"/>
                <w:b/>
                <w:color w:val="auto"/>
                <w:sz w:val="28"/>
                <w:szCs w:val="28"/>
              </w:rPr>
              <w:t>检测项目</w:t>
            </w:r>
          </w:p>
        </w:tc>
        <w:tc>
          <w:tcPr>
            <w:tcW w:w="6804" w:type="dxa"/>
            <w:shd w:val="clear" w:color="auto" w:fill="E6E6E6"/>
            <w:vAlign w:val="center"/>
          </w:tcPr>
          <w:p>
            <w:pPr>
              <w:spacing w:line="360" w:lineRule="exact"/>
              <w:jc w:val="center"/>
              <w:rPr>
                <w:rFonts w:eastAsia="仿宋"/>
                <w:b/>
                <w:color w:val="auto"/>
                <w:sz w:val="28"/>
                <w:szCs w:val="28"/>
              </w:rPr>
            </w:pPr>
            <w:r>
              <w:rPr>
                <w:rFonts w:hint="eastAsia" w:hAnsi="仿宋" w:eastAsia="仿宋"/>
                <w:b/>
                <w:color w:val="auto"/>
                <w:sz w:val="28"/>
                <w:szCs w:val="2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Align w:val="center"/>
          </w:tcPr>
          <w:p>
            <w:pPr>
              <w:spacing w:line="360" w:lineRule="exact"/>
              <w:jc w:val="left"/>
              <w:rPr>
                <w:rFonts w:eastAsia="仿宋"/>
                <w:color w:val="auto"/>
                <w:sz w:val="28"/>
                <w:szCs w:val="28"/>
              </w:rPr>
            </w:pPr>
            <w:r>
              <w:rPr>
                <w:rFonts w:eastAsia="仿宋"/>
                <w:color w:val="auto"/>
                <w:sz w:val="28"/>
                <w:szCs w:val="28"/>
              </w:rPr>
              <w:t>1</w:t>
            </w:r>
          </w:p>
        </w:tc>
        <w:tc>
          <w:tcPr>
            <w:tcW w:w="7087" w:type="dxa"/>
          </w:tcPr>
          <w:p>
            <w:pPr>
              <w:spacing w:line="360" w:lineRule="exact"/>
              <w:jc w:val="left"/>
              <w:rPr>
                <w:rFonts w:eastAsia="仿宋"/>
                <w:color w:val="auto"/>
                <w:sz w:val="28"/>
                <w:szCs w:val="28"/>
              </w:rPr>
            </w:pPr>
            <w:r>
              <w:rPr>
                <w:rFonts w:hint="eastAsia" w:hAnsi="仿宋" w:eastAsia="仿宋"/>
                <w:color w:val="auto"/>
                <w:sz w:val="28"/>
                <w:szCs w:val="28"/>
              </w:rPr>
              <w:t>编制</w:t>
            </w:r>
            <w:r>
              <w:rPr>
                <w:rFonts w:hint="eastAsia" w:eastAsia="仿宋"/>
                <w:color w:val="auto"/>
                <w:sz w:val="28"/>
                <w:szCs w:val="28"/>
              </w:rPr>
              <w:t>X-Y</w:t>
            </w:r>
            <w:r>
              <w:rPr>
                <w:rFonts w:hint="eastAsia" w:hAnsi="仿宋" w:eastAsia="仿宋"/>
                <w:color w:val="auto"/>
                <w:sz w:val="28"/>
                <w:szCs w:val="28"/>
              </w:rPr>
              <w:t>平面测试程序（可以借鉴仪器帮助手册中的已有程序），并输入数控系统</w:t>
            </w:r>
          </w:p>
        </w:tc>
        <w:tc>
          <w:tcPr>
            <w:tcW w:w="6804" w:type="dxa"/>
            <w:vAlign w:val="center"/>
          </w:tcPr>
          <w:p>
            <w:pPr>
              <w:widowControl/>
              <w:spacing w:line="360" w:lineRule="exact"/>
              <w:jc w:val="left"/>
              <w:rPr>
                <w:rFonts w:eastAsia="仿宋"/>
                <w:color w:val="auto"/>
                <w:sz w:val="28"/>
                <w:szCs w:val="28"/>
              </w:rPr>
            </w:pPr>
            <w:r>
              <w:rPr>
                <w:rFonts w:hint="eastAsia" w:hAnsi="仿宋" w:eastAsia="仿宋"/>
                <w:color w:val="auto"/>
                <w:sz w:val="28"/>
                <w:szCs w:val="28"/>
              </w:rPr>
              <w:t>半径：</w:t>
            </w:r>
            <w:r>
              <w:rPr>
                <w:rFonts w:hint="eastAsia" w:eastAsia="仿宋"/>
                <w:color w:val="auto"/>
                <w:sz w:val="28"/>
                <w:szCs w:val="28"/>
              </w:rPr>
              <w:t>100mm</w:t>
            </w:r>
            <w:r>
              <w:rPr>
                <w:rFonts w:hint="eastAsia" w:hAnsi="仿宋" w:eastAsia="仿宋"/>
                <w:color w:val="auto"/>
                <w:sz w:val="28"/>
                <w:szCs w:val="28"/>
              </w:rPr>
              <w:t>，进给速度</w:t>
            </w:r>
            <w:r>
              <w:rPr>
                <w:rFonts w:hint="eastAsia" w:eastAsia="仿宋"/>
                <w:color w:val="auto"/>
                <w:sz w:val="28"/>
                <w:szCs w:val="28"/>
              </w:rPr>
              <w:t>1000mm/min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Align w:val="center"/>
          </w:tcPr>
          <w:p>
            <w:pPr>
              <w:spacing w:line="360" w:lineRule="exact"/>
              <w:jc w:val="left"/>
              <w:rPr>
                <w:rFonts w:eastAsia="仿宋"/>
                <w:color w:val="auto"/>
                <w:sz w:val="28"/>
                <w:szCs w:val="28"/>
              </w:rPr>
            </w:pPr>
            <w:r>
              <w:rPr>
                <w:rFonts w:hint="eastAsia" w:eastAsia="仿宋"/>
                <w:color w:val="auto"/>
                <w:sz w:val="28"/>
                <w:szCs w:val="28"/>
              </w:rPr>
              <w:t>2</w:t>
            </w:r>
          </w:p>
        </w:tc>
        <w:tc>
          <w:tcPr>
            <w:tcW w:w="7087" w:type="dxa"/>
          </w:tcPr>
          <w:p>
            <w:pPr>
              <w:spacing w:line="360" w:lineRule="exact"/>
              <w:jc w:val="left"/>
              <w:rPr>
                <w:rFonts w:eastAsia="仿宋"/>
                <w:color w:val="auto"/>
                <w:sz w:val="28"/>
                <w:szCs w:val="28"/>
              </w:rPr>
            </w:pPr>
            <w:r>
              <w:rPr>
                <w:rFonts w:hint="eastAsia" w:hAnsi="仿宋" w:eastAsia="仿宋"/>
                <w:color w:val="auto"/>
                <w:sz w:val="28"/>
                <w:szCs w:val="28"/>
              </w:rPr>
              <w:t>设定球杆仪测试中心</w:t>
            </w:r>
          </w:p>
        </w:tc>
        <w:tc>
          <w:tcPr>
            <w:tcW w:w="6804" w:type="dxa"/>
            <w:vAlign w:val="center"/>
          </w:tcPr>
          <w:p>
            <w:pPr>
              <w:widowControl/>
              <w:spacing w:line="360" w:lineRule="exact"/>
              <w:jc w:val="left"/>
              <w:rPr>
                <w:rFonts w:eastAsia="仿宋"/>
                <w:color w:val="auto"/>
                <w:sz w:val="28"/>
                <w:szCs w:val="28"/>
              </w:rPr>
            </w:pPr>
            <w:r>
              <w:rPr>
                <w:rFonts w:hint="eastAsia" w:hAnsi="仿宋" w:eastAsia="仿宋"/>
                <w:color w:val="auto"/>
                <w:sz w:val="28"/>
                <w:szCs w:val="28"/>
              </w:rPr>
              <w:t>在机床上建立测试程序的坐标系原点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Align w:val="center"/>
          </w:tcPr>
          <w:p>
            <w:pPr>
              <w:spacing w:line="360" w:lineRule="exact"/>
              <w:jc w:val="left"/>
              <w:rPr>
                <w:rFonts w:eastAsia="仿宋"/>
                <w:color w:val="auto"/>
                <w:sz w:val="28"/>
                <w:szCs w:val="28"/>
              </w:rPr>
            </w:pPr>
            <w:r>
              <w:rPr>
                <w:rFonts w:hint="eastAsia" w:eastAsia="仿宋"/>
                <w:color w:val="auto"/>
                <w:sz w:val="28"/>
                <w:szCs w:val="28"/>
              </w:rPr>
              <w:t>3</w:t>
            </w:r>
          </w:p>
        </w:tc>
        <w:tc>
          <w:tcPr>
            <w:tcW w:w="7087" w:type="dxa"/>
          </w:tcPr>
          <w:p>
            <w:pPr>
              <w:spacing w:line="360" w:lineRule="exact"/>
              <w:jc w:val="left"/>
              <w:rPr>
                <w:rFonts w:eastAsia="仿宋"/>
                <w:color w:val="auto"/>
                <w:sz w:val="28"/>
                <w:szCs w:val="28"/>
              </w:rPr>
            </w:pPr>
            <w:r>
              <w:rPr>
                <w:rFonts w:hint="eastAsia" w:hAnsi="仿宋" w:eastAsia="仿宋"/>
                <w:color w:val="auto"/>
                <w:sz w:val="28"/>
                <w:szCs w:val="28"/>
              </w:rPr>
              <w:t>测试程序调试</w:t>
            </w:r>
          </w:p>
        </w:tc>
        <w:tc>
          <w:tcPr>
            <w:tcW w:w="6804" w:type="dxa"/>
            <w:vAlign w:val="center"/>
          </w:tcPr>
          <w:p>
            <w:pPr>
              <w:widowControl/>
              <w:spacing w:line="360" w:lineRule="exact"/>
              <w:jc w:val="left"/>
              <w:rPr>
                <w:rFonts w:eastAsia="仿宋"/>
                <w:color w:val="auto"/>
                <w:sz w:val="28"/>
                <w:szCs w:val="28"/>
              </w:rPr>
            </w:pPr>
            <w:r>
              <w:rPr>
                <w:rFonts w:hint="eastAsia" w:hAnsi="仿宋" w:eastAsia="仿宋"/>
                <w:color w:val="auto"/>
                <w:sz w:val="28"/>
                <w:szCs w:val="28"/>
              </w:rPr>
              <w:t>不安装球杆仪运行测试程序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Align w:val="center"/>
          </w:tcPr>
          <w:p>
            <w:pPr>
              <w:spacing w:line="360" w:lineRule="exact"/>
              <w:jc w:val="left"/>
              <w:rPr>
                <w:rFonts w:eastAsia="仿宋"/>
                <w:color w:val="auto"/>
                <w:sz w:val="28"/>
                <w:szCs w:val="28"/>
              </w:rPr>
            </w:pPr>
            <w:r>
              <w:rPr>
                <w:rFonts w:hint="eastAsia" w:eastAsia="仿宋"/>
                <w:color w:val="auto"/>
                <w:sz w:val="28"/>
                <w:szCs w:val="28"/>
              </w:rPr>
              <w:t>4</w:t>
            </w:r>
          </w:p>
        </w:tc>
        <w:tc>
          <w:tcPr>
            <w:tcW w:w="7087" w:type="dxa"/>
          </w:tcPr>
          <w:p>
            <w:pPr>
              <w:spacing w:line="360" w:lineRule="exact"/>
              <w:jc w:val="left"/>
              <w:rPr>
                <w:rFonts w:eastAsia="仿宋"/>
                <w:color w:val="auto"/>
                <w:sz w:val="28"/>
                <w:szCs w:val="28"/>
              </w:rPr>
            </w:pPr>
            <w:r>
              <w:rPr>
                <w:rFonts w:hint="eastAsia" w:hAnsi="仿宋" w:eastAsia="仿宋"/>
                <w:color w:val="auto"/>
                <w:sz w:val="28"/>
                <w:szCs w:val="28"/>
              </w:rPr>
              <w:t>蓝牙连接调试</w:t>
            </w:r>
          </w:p>
        </w:tc>
        <w:tc>
          <w:tcPr>
            <w:tcW w:w="6804" w:type="dxa"/>
            <w:vAlign w:val="center"/>
          </w:tcPr>
          <w:p>
            <w:pPr>
              <w:widowControl/>
              <w:spacing w:line="360" w:lineRule="exact"/>
              <w:jc w:val="left"/>
              <w:rPr>
                <w:rFonts w:eastAsia="仿宋"/>
                <w:color w:val="auto"/>
                <w:sz w:val="28"/>
                <w:szCs w:val="28"/>
              </w:rPr>
            </w:pPr>
            <w:r>
              <w:rPr>
                <w:rFonts w:hint="eastAsia" w:hAnsi="仿宋" w:eastAsia="仿宋"/>
                <w:color w:val="auto"/>
                <w:sz w:val="28"/>
                <w:szCs w:val="28"/>
              </w:rPr>
              <w:t>使用外置</w:t>
            </w:r>
            <w:r>
              <w:rPr>
                <w:rFonts w:hint="eastAsia" w:eastAsia="仿宋"/>
                <w:color w:val="auto"/>
                <w:sz w:val="28"/>
                <w:szCs w:val="28"/>
              </w:rPr>
              <w:t>USB</w:t>
            </w:r>
            <w:r>
              <w:rPr>
                <w:rFonts w:hint="eastAsia" w:hAnsi="仿宋" w:eastAsia="仿宋"/>
                <w:color w:val="auto"/>
                <w:sz w:val="28"/>
                <w:szCs w:val="28"/>
              </w:rPr>
              <w:t>蓝牙模块将球杆仪与电脑连接起来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Align w:val="center"/>
          </w:tcPr>
          <w:p>
            <w:pPr>
              <w:spacing w:line="360" w:lineRule="exact"/>
              <w:jc w:val="left"/>
              <w:rPr>
                <w:rFonts w:eastAsia="仿宋"/>
                <w:color w:val="auto"/>
                <w:sz w:val="28"/>
                <w:szCs w:val="28"/>
              </w:rPr>
            </w:pPr>
            <w:r>
              <w:rPr>
                <w:rFonts w:hint="eastAsia" w:eastAsia="仿宋"/>
                <w:color w:val="auto"/>
                <w:sz w:val="28"/>
                <w:szCs w:val="28"/>
              </w:rPr>
              <w:t>5</w:t>
            </w:r>
          </w:p>
        </w:tc>
        <w:tc>
          <w:tcPr>
            <w:tcW w:w="7087" w:type="dxa"/>
          </w:tcPr>
          <w:p>
            <w:pPr>
              <w:spacing w:line="360" w:lineRule="exact"/>
              <w:jc w:val="left"/>
              <w:rPr>
                <w:rFonts w:eastAsia="仿宋"/>
                <w:color w:val="auto"/>
                <w:sz w:val="28"/>
                <w:szCs w:val="28"/>
              </w:rPr>
            </w:pPr>
            <w:r>
              <w:rPr>
                <w:rFonts w:hint="eastAsia" w:hAnsi="仿宋" w:eastAsia="仿宋"/>
                <w:color w:val="auto"/>
                <w:sz w:val="28"/>
                <w:szCs w:val="28"/>
              </w:rPr>
              <w:t>配置校准规</w:t>
            </w:r>
          </w:p>
        </w:tc>
        <w:tc>
          <w:tcPr>
            <w:tcW w:w="6804" w:type="dxa"/>
            <w:vAlign w:val="center"/>
          </w:tcPr>
          <w:p>
            <w:pPr>
              <w:widowControl/>
              <w:spacing w:line="360" w:lineRule="exact"/>
              <w:jc w:val="left"/>
              <w:rPr>
                <w:rFonts w:eastAsia="仿宋"/>
                <w:color w:val="auto"/>
                <w:sz w:val="28"/>
                <w:szCs w:val="28"/>
              </w:rPr>
            </w:pPr>
            <w:r>
              <w:rPr>
                <w:rFonts w:hint="eastAsia" w:hAnsi="仿宋" w:eastAsia="仿宋"/>
                <w:color w:val="auto"/>
                <w:sz w:val="28"/>
                <w:szCs w:val="28"/>
              </w:rPr>
              <w:t>配置校准规</w:t>
            </w:r>
            <w:r>
              <w:rPr>
                <w:rFonts w:hint="eastAsia" w:eastAsia="仿宋"/>
                <w:color w:val="auto"/>
                <w:sz w:val="28"/>
                <w:szCs w:val="28"/>
              </w:rPr>
              <w:t>30mm-100mm</w:t>
            </w:r>
            <w:r>
              <w:rPr>
                <w:rFonts w:hint="eastAsia" w:hAnsi="仿宋" w:eastAsia="仿宋"/>
                <w:color w:val="auto"/>
                <w:sz w:val="28"/>
                <w:szCs w:val="28"/>
              </w:rPr>
              <w:t>中任意一种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Align w:val="center"/>
          </w:tcPr>
          <w:p>
            <w:pPr>
              <w:spacing w:line="360" w:lineRule="exact"/>
              <w:jc w:val="left"/>
              <w:rPr>
                <w:rFonts w:eastAsia="仿宋"/>
                <w:color w:val="auto"/>
                <w:sz w:val="28"/>
                <w:szCs w:val="28"/>
              </w:rPr>
            </w:pPr>
            <w:r>
              <w:rPr>
                <w:rFonts w:hint="eastAsia" w:eastAsia="仿宋"/>
                <w:color w:val="auto"/>
                <w:sz w:val="28"/>
                <w:szCs w:val="28"/>
              </w:rPr>
              <w:t>6</w:t>
            </w:r>
          </w:p>
        </w:tc>
        <w:tc>
          <w:tcPr>
            <w:tcW w:w="7087" w:type="dxa"/>
          </w:tcPr>
          <w:p>
            <w:pPr>
              <w:spacing w:line="360" w:lineRule="exact"/>
              <w:jc w:val="left"/>
              <w:rPr>
                <w:rFonts w:eastAsia="仿宋"/>
                <w:color w:val="auto"/>
                <w:sz w:val="28"/>
                <w:szCs w:val="28"/>
              </w:rPr>
            </w:pPr>
            <w:r>
              <w:rPr>
                <w:rFonts w:hint="eastAsia" w:hAnsi="仿宋" w:eastAsia="仿宋"/>
                <w:color w:val="auto"/>
                <w:sz w:val="28"/>
                <w:szCs w:val="28"/>
              </w:rPr>
              <w:t>安装球杆仪并测试</w:t>
            </w:r>
          </w:p>
        </w:tc>
        <w:tc>
          <w:tcPr>
            <w:tcW w:w="6804" w:type="dxa"/>
            <w:vAlign w:val="center"/>
          </w:tcPr>
          <w:p>
            <w:pPr>
              <w:widowControl/>
              <w:spacing w:line="360" w:lineRule="exact"/>
              <w:jc w:val="left"/>
              <w:rPr>
                <w:rFonts w:eastAsia="仿宋"/>
                <w:color w:val="auto"/>
                <w:sz w:val="28"/>
                <w:szCs w:val="28"/>
              </w:rPr>
            </w:pPr>
            <w:r>
              <w:rPr>
                <w:rFonts w:hint="eastAsia" w:hAnsi="仿宋" w:eastAsia="仿宋"/>
                <w:color w:val="auto"/>
                <w:sz w:val="28"/>
                <w:szCs w:val="28"/>
              </w:rPr>
              <w:t>测量后存储测试报告到选手文件夹（文件名</w:t>
            </w:r>
            <w:r>
              <w:rPr>
                <w:rFonts w:hint="eastAsia" w:eastAsia="仿宋"/>
                <w:color w:val="auto"/>
                <w:sz w:val="28"/>
                <w:szCs w:val="28"/>
              </w:rPr>
              <w:t>JYB-4</w:t>
            </w:r>
            <w:r>
              <w:rPr>
                <w:rFonts w:hint="eastAsia" w:hAnsi="仿宋" w:eastAsia="仿宋"/>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Align w:val="center"/>
          </w:tcPr>
          <w:p>
            <w:pPr>
              <w:spacing w:line="360" w:lineRule="exact"/>
              <w:jc w:val="left"/>
              <w:rPr>
                <w:rFonts w:eastAsia="仿宋"/>
                <w:color w:val="auto"/>
                <w:sz w:val="28"/>
                <w:szCs w:val="28"/>
              </w:rPr>
            </w:pPr>
            <w:r>
              <w:rPr>
                <w:rFonts w:hint="eastAsia" w:eastAsia="仿宋"/>
                <w:color w:val="auto"/>
                <w:sz w:val="28"/>
                <w:szCs w:val="28"/>
              </w:rPr>
              <w:t>7</w:t>
            </w:r>
          </w:p>
        </w:tc>
        <w:tc>
          <w:tcPr>
            <w:tcW w:w="7087" w:type="dxa"/>
          </w:tcPr>
          <w:p>
            <w:pPr>
              <w:spacing w:line="360" w:lineRule="exact"/>
              <w:jc w:val="left"/>
              <w:rPr>
                <w:rFonts w:eastAsia="仿宋"/>
                <w:color w:val="auto"/>
                <w:sz w:val="28"/>
                <w:szCs w:val="28"/>
              </w:rPr>
            </w:pPr>
            <w:r>
              <w:rPr>
                <w:rFonts w:hint="eastAsia" w:hAnsi="仿宋" w:eastAsia="仿宋"/>
                <w:color w:val="auto"/>
                <w:sz w:val="28"/>
                <w:szCs w:val="28"/>
              </w:rPr>
              <w:t>按</w:t>
            </w:r>
            <w:r>
              <w:rPr>
                <w:rFonts w:hint="eastAsia" w:eastAsia="仿宋"/>
                <w:color w:val="auto"/>
                <w:sz w:val="28"/>
                <w:szCs w:val="28"/>
              </w:rPr>
              <w:t>GB17421-4</w:t>
            </w:r>
            <w:r>
              <w:rPr>
                <w:rFonts w:hint="eastAsia" w:hAnsi="仿宋" w:eastAsia="仿宋"/>
                <w:color w:val="auto"/>
                <w:sz w:val="28"/>
                <w:szCs w:val="28"/>
              </w:rPr>
              <w:t>分析圆度误差</w:t>
            </w:r>
          </w:p>
        </w:tc>
        <w:tc>
          <w:tcPr>
            <w:tcW w:w="6804" w:type="dxa"/>
          </w:tcPr>
          <w:p>
            <w:pPr>
              <w:spacing w:line="360" w:lineRule="exact"/>
              <w:jc w:val="left"/>
              <w:rPr>
                <w:rFonts w:eastAsia="仿宋"/>
                <w:color w:val="auto"/>
                <w:sz w:val="28"/>
                <w:szCs w:val="28"/>
              </w:rPr>
            </w:pPr>
          </w:p>
        </w:tc>
      </w:tr>
    </w:tbl>
    <w:p>
      <w:pPr>
        <w:pStyle w:val="3"/>
        <w:spacing w:line="560" w:lineRule="exact"/>
        <w:rPr>
          <w:rFonts w:ascii="Times New Roman" w:hAnsi="Times New Roman"/>
          <w:color w:val="auto"/>
          <w:sz w:val="24"/>
        </w:rPr>
      </w:pPr>
      <w:bookmarkStart w:id="47" w:name="_Toc4287744"/>
      <w:bookmarkStart w:id="48" w:name="_Toc14541"/>
      <w:bookmarkStart w:id="49" w:name="_Toc18252"/>
      <w:bookmarkStart w:id="50" w:name="_Toc6890"/>
      <w:r>
        <w:rPr>
          <w:rFonts w:hint="eastAsia" w:ascii="Times New Roman" w:hAnsi="仿宋"/>
          <w:color w:val="auto"/>
          <w:shd w:val="pct10" w:color="auto" w:fill="FFFFFF"/>
        </w:rPr>
        <w:t>任务六：试切件的编程与加工、工件在线测量</w:t>
      </w:r>
      <w:bookmarkEnd w:id="47"/>
      <w:r>
        <w:rPr>
          <w:rFonts w:hint="eastAsia" w:ascii="Times New Roman" w:hAnsi="仿宋"/>
          <w:color w:val="auto"/>
          <w:shd w:val="pct10" w:color="auto" w:fill="FFFFFF"/>
        </w:rPr>
        <w:t>（</w:t>
      </w:r>
      <w:r>
        <w:rPr>
          <w:rFonts w:hint="eastAsia" w:ascii="Times New Roman" w:hAnsi="Times New Roman"/>
          <w:color w:val="auto"/>
          <w:shd w:val="pct10" w:color="auto" w:fill="FFFFFF"/>
        </w:rPr>
        <w:t>15</w:t>
      </w:r>
      <w:r>
        <w:rPr>
          <w:rFonts w:hint="eastAsia" w:ascii="Times New Roman" w:hAnsi="仿宋"/>
          <w:color w:val="auto"/>
          <w:shd w:val="pct10" w:color="auto" w:fill="FFFFFF"/>
        </w:rPr>
        <w:t>分）</w:t>
      </w:r>
      <w:bookmarkEnd w:id="48"/>
      <w:bookmarkEnd w:id="49"/>
      <w:bookmarkEnd w:id="50"/>
    </w:p>
    <w:p>
      <w:pPr>
        <w:spacing w:line="560" w:lineRule="exact"/>
        <w:ind w:firstLine="560" w:firstLineChars="200"/>
        <w:textAlignment w:val="baseline"/>
        <w:rPr>
          <w:rFonts w:eastAsia="仿宋"/>
          <w:color w:val="auto"/>
          <w:sz w:val="28"/>
          <w:szCs w:val="28"/>
        </w:rPr>
      </w:pPr>
      <w:r>
        <w:rPr>
          <w:rFonts w:hint="eastAsia" w:hAnsi="仿宋" w:eastAsia="仿宋"/>
          <w:color w:val="auto"/>
          <w:sz w:val="28"/>
          <w:szCs w:val="28"/>
        </w:rPr>
        <w:t>项目要求：</w:t>
      </w:r>
      <w:r>
        <w:rPr>
          <w:rFonts w:hint="eastAsia" w:eastAsia="仿宋"/>
          <w:color w:val="auto"/>
          <w:sz w:val="28"/>
          <w:szCs w:val="28"/>
        </w:rPr>
        <w:t>1.</w:t>
      </w:r>
      <w:r>
        <w:rPr>
          <w:rFonts w:hint="eastAsia" w:hAnsi="仿宋" w:eastAsia="仿宋"/>
          <w:color w:val="auto"/>
          <w:sz w:val="28"/>
          <w:szCs w:val="28"/>
        </w:rPr>
        <w:t>请根据现场提供的图纸，完成轮廓加工试件的切削；</w:t>
      </w:r>
    </w:p>
    <w:p>
      <w:pPr>
        <w:spacing w:line="560" w:lineRule="exact"/>
        <w:ind w:firstLine="560" w:firstLineChars="200"/>
        <w:textAlignment w:val="baseline"/>
        <w:rPr>
          <w:rFonts w:hint="eastAsia" w:hAnsi="仿宋" w:eastAsia="仿宋"/>
          <w:color w:val="auto"/>
          <w:sz w:val="28"/>
          <w:szCs w:val="28"/>
        </w:rPr>
      </w:pPr>
      <w:r>
        <w:rPr>
          <w:rFonts w:hint="eastAsia" w:eastAsia="仿宋"/>
          <w:color w:val="auto"/>
          <w:sz w:val="28"/>
          <w:szCs w:val="28"/>
        </w:rPr>
        <w:t>2.</w:t>
      </w:r>
      <w:r>
        <w:rPr>
          <w:rFonts w:hint="eastAsia" w:hAnsi="仿宋" w:eastAsia="仿宋"/>
          <w:color w:val="auto"/>
          <w:sz w:val="28"/>
          <w:szCs w:val="28"/>
        </w:rPr>
        <w:t>用</w:t>
      </w:r>
      <w:r>
        <w:rPr>
          <w:rFonts w:hint="eastAsia" w:eastAsia="仿宋"/>
          <w:color w:val="auto"/>
          <w:sz w:val="28"/>
          <w:szCs w:val="28"/>
        </w:rPr>
        <w:t>G</w:t>
      </w:r>
      <w:r>
        <w:rPr>
          <w:rFonts w:hint="eastAsia" w:hAnsi="仿宋" w:eastAsia="仿宋"/>
          <w:color w:val="auto"/>
          <w:sz w:val="28"/>
          <w:szCs w:val="28"/>
        </w:rPr>
        <w:t>代码编制</w:t>
      </w:r>
      <w:r>
        <w:rPr>
          <w:rFonts w:hint="eastAsia" w:hAnsi="仿宋" w:eastAsia="仿宋"/>
          <w:color w:val="auto"/>
          <w:sz w:val="28"/>
          <w:szCs w:val="28"/>
          <w:u w:val="wave"/>
        </w:rPr>
        <w:t>①</w:t>
      </w:r>
      <w:r>
        <w:rPr>
          <w:rFonts w:hint="eastAsia" w:eastAsia="仿宋"/>
          <w:color w:val="auto"/>
          <w:sz w:val="28"/>
          <w:szCs w:val="28"/>
          <w:u w:val="wave"/>
        </w:rPr>
        <w:t>160mm×160mm</w:t>
      </w:r>
      <w:r>
        <w:rPr>
          <w:rFonts w:hint="eastAsia" w:hAnsi="仿宋" w:eastAsia="仿宋"/>
          <w:color w:val="auto"/>
          <w:sz w:val="28"/>
          <w:szCs w:val="28"/>
          <w:u w:val="wave"/>
        </w:rPr>
        <w:t>方</w:t>
      </w:r>
      <w:r>
        <w:rPr>
          <w:rFonts w:hint="eastAsia" w:eastAsia="仿宋"/>
          <w:color w:val="auto"/>
          <w:sz w:val="28"/>
          <w:szCs w:val="28"/>
        </w:rPr>
        <w:t xml:space="preserve"> </w:t>
      </w:r>
      <w:r>
        <w:rPr>
          <w:rFonts w:hint="eastAsia" w:hAnsi="仿宋" w:eastAsia="仿宋"/>
          <w:color w:val="auto"/>
          <w:sz w:val="28"/>
          <w:szCs w:val="28"/>
        </w:rPr>
        <w:t>②</w:t>
      </w:r>
      <w:r>
        <w:rPr>
          <w:rFonts w:hint="eastAsia" w:eastAsia="仿宋"/>
          <w:color w:val="auto"/>
          <w:sz w:val="28"/>
          <w:szCs w:val="28"/>
          <w:u w:val="wave"/>
        </w:rPr>
        <w:t>Φ108mm</w:t>
      </w:r>
      <w:r>
        <w:rPr>
          <w:rFonts w:hint="eastAsia" w:hAnsi="仿宋" w:eastAsia="仿宋"/>
          <w:color w:val="auto"/>
          <w:sz w:val="28"/>
          <w:szCs w:val="28"/>
          <w:u w:val="wave"/>
        </w:rPr>
        <w:t>圆</w:t>
      </w:r>
      <w:r>
        <w:rPr>
          <w:rFonts w:hint="eastAsia" w:hAnsi="仿宋" w:eastAsia="仿宋"/>
          <w:color w:val="auto"/>
          <w:sz w:val="28"/>
          <w:szCs w:val="28"/>
        </w:rPr>
        <w:t>、③</w:t>
      </w:r>
      <w:r>
        <w:rPr>
          <w:rFonts w:hint="eastAsia" w:eastAsia="仿宋"/>
          <w:color w:val="auto"/>
          <w:sz w:val="28"/>
          <w:szCs w:val="28"/>
          <w:u w:val="wave"/>
        </w:rPr>
        <w:t>15°</w:t>
      </w:r>
      <w:r>
        <w:rPr>
          <w:rFonts w:hint="eastAsia" w:hAnsi="仿宋" w:eastAsia="仿宋"/>
          <w:color w:val="auto"/>
          <w:sz w:val="28"/>
          <w:szCs w:val="28"/>
          <w:u w:val="wave"/>
        </w:rPr>
        <w:t>斜方（</w:t>
      </w:r>
      <w:r>
        <w:rPr>
          <w:rFonts w:hint="eastAsia" w:eastAsia="仿宋"/>
          <w:color w:val="auto"/>
          <w:sz w:val="28"/>
          <w:szCs w:val="28"/>
          <w:u w:val="wave"/>
        </w:rPr>
        <w:t>108mmx108mm</w:t>
      </w:r>
      <w:r>
        <w:rPr>
          <w:rFonts w:hint="eastAsia" w:hAnsi="仿宋" w:eastAsia="仿宋"/>
          <w:color w:val="auto"/>
          <w:sz w:val="28"/>
          <w:szCs w:val="28"/>
          <w:u w:val="wave"/>
        </w:rPr>
        <w:t>）</w:t>
      </w:r>
      <w:r>
        <w:rPr>
          <w:rFonts w:eastAsia="仿宋"/>
          <w:color w:val="auto"/>
          <w:sz w:val="28"/>
          <w:szCs w:val="28"/>
        </w:rPr>
        <w:fldChar w:fldCharType="begin"/>
      </w:r>
      <w:r>
        <w:rPr>
          <w:rFonts w:eastAsia="仿宋"/>
          <w:color w:val="auto"/>
          <w:sz w:val="28"/>
          <w:szCs w:val="28"/>
        </w:rPr>
        <w:instrText xml:space="preserve"> </w:instrText>
      </w:r>
      <w:r>
        <w:rPr>
          <w:rFonts w:hint="eastAsia" w:eastAsia="仿宋"/>
          <w:color w:val="auto"/>
          <w:sz w:val="28"/>
          <w:szCs w:val="28"/>
        </w:rPr>
        <w:instrText xml:space="preserve">= 4 \* GB3</w:instrText>
      </w:r>
      <w:r>
        <w:rPr>
          <w:rFonts w:eastAsia="仿宋"/>
          <w:color w:val="auto"/>
          <w:sz w:val="28"/>
          <w:szCs w:val="28"/>
        </w:rPr>
        <w:instrText xml:space="preserve"> </w:instrText>
      </w:r>
      <w:r>
        <w:rPr>
          <w:rFonts w:eastAsia="仿宋"/>
          <w:color w:val="auto"/>
          <w:sz w:val="28"/>
          <w:szCs w:val="28"/>
        </w:rPr>
        <w:fldChar w:fldCharType="separate"/>
      </w:r>
      <w:r>
        <w:rPr>
          <w:rFonts w:hint="eastAsia" w:hAnsi="仿宋" w:eastAsia="仿宋"/>
          <w:color w:val="auto"/>
          <w:sz w:val="28"/>
          <w:szCs w:val="28"/>
        </w:rPr>
        <w:t>④</w:t>
      </w:r>
      <w:r>
        <w:rPr>
          <w:rFonts w:eastAsia="仿宋"/>
          <w:color w:val="auto"/>
          <w:sz w:val="28"/>
          <w:szCs w:val="28"/>
        </w:rPr>
        <w:fldChar w:fldCharType="end"/>
      </w:r>
      <w:r>
        <w:rPr>
          <w:rFonts w:hint="eastAsia" w:eastAsia="仿宋"/>
          <w:color w:val="auto"/>
          <w:sz w:val="28"/>
          <w:szCs w:val="28"/>
        </w:rPr>
        <w:t xml:space="preserve"> </w:t>
      </w:r>
      <w:r>
        <w:rPr>
          <w:rFonts w:hint="eastAsia" w:hAnsi="仿宋" w:eastAsia="仿宋"/>
          <w:color w:val="auto"/>
          <w:sz w:val="28"/>
          <w:szCs w:val="28"/>
          <w:u w:val="wave"/>
        </w:rPr>
        <w:t>两个</w:t>
      </w:r>
      <w:r>
        <w:rPr>
          <w:rFonts w:hint="eastAsia" w:eastAsia="仿宋"/>
          <w:color w:val="auto"/>
          <w:sz w:val="28"/>
          <w:szCs w:val="28"/>
          <w:u w:val="wave"/>
        </w:rPr>
        <w:t>3°</w:t>
      </w:r>
      <w:r>
        <w:rPr>
          <w:rFonts w:hint="eastAsia" w:hAnsi="仿宋" w:eastAsia="仿宋"/>
          <w:color w:val="auto"/>
          <w:sz w:val="28"/>
          <w:szCs w:val="28"/>
          <w:u w:val="wave"/>
        </w:rPr>
        <w:t>斜边</w:t>
      </w:r>
      <w:r>
        <w:rPr>
          <w:rFonts w:hint="eastAsia" w:hAnsi="仿宋" w:eastAsia="仿宋"/>
          <w:color w:val="auto"/>
          <w:sz w:val="28"/>
          <w:szCs w:val="28"/>
        </w:rPr>
        <w:t>的加工程序，并运行加工。</w:t>
      </w:r>
    </w:p>
    <w:p>
      <w:pPr>
        <w:spacing w:before="120" w:beforeLines="50"/>
        <w:ind w:firstLine="560" w:firstLineChars="200"/>
        <w:textAlignment w:val="baseline"/>
        <w:rPr>
          <w:rFonts w:hint="eastAsia" w:hAnsi="仿宋" w:eastAsia="仿宋"/>
          <w:color w:val="auto"/>
          <w:sz w:val="28"/>
          <w:szCs w:val="28"/>
          <w:lang w:val="en-US" w:eastAsia="zh-CN"/>
        </w:rPr>
      </w:pPr>
      <w:r>
        <w:rPr>
          <w:rFonts w:hint="eastAsia" w:hAnsi="仿宋" w:eastAsia="仿宋"/>
          <w:color w:val="auto"/>
          <w:sz w:val="28"/>
          <w:szCs w:val="28"/>
          <w:lang w:val="en-US" w:eastAsia="zh-CN"/>
        </w:rPr>
        <w:t>3.加工完成后的零件质量建议在三座标检测</w:t>
      </w:r>
    </w:p>
    <w:p>
      <w:pPr>
        <w:spacing w:line="560" w:lineRule="exact"/>
        <w:ind w:firstLine="560" w:firstLineChars="200"/>
        <w:textAlignment w:val="baseline"/>
        <w:rPr>
          <w:rFonts w:hint="default" w:hAnsi="仿宋" w:eastAsia="仿宋"/>
          <w:color w:val="auto"/>
          <w:sz w:val="28"/>
          <w:szCs w:val="28"/>
          <w:lang w:val="en-US" w:eastAsia="zh-CN"/>
        </w:rPr>
        <w:sectPr>
          <w:headerReference r:id="rId6" w:type="first"/>
          <w:footerReference r:id="rId8" w:type="first"/>
          <w:footerReference r:id="rId7" w:type="default"/>
          <w:pgSz w:w="16838" w:h="11906" w:orient="landscape"/>
          <w:pgMar w:top="1134" w:right="794" w:bottom="1134" w:left="1219" w:header="737" w:footer="567" w:gutter="0"/>
          <w:cols w:space="720" w:num="1"/>
          <w:titlePg/>
          <w:docGrid w:linePitch="312" w:charSpace="0"/>
        </w:sectPr>
      </w:pPr>
    </w:p>
    <w:p>
      <w:pPr>
        <w:pStyle w:val="2"/>
        <w:spacing w:line="240" w:lineRule="auto"/>
        <w:rPr>
          <w:color w:val="auto"/>
        </w:rPr>
      </w:pPr>
      <w:bookmarkStart w:id="51" w:name="_Toc31121"/>
      <w:bookmarkStart w:id="52" w:name="_Toc6681"/>
      <w:bookmarkStart w:id="53" w:name="_Toc16322"/>
      <w:r>
        <w:rPr>
          <w:rFonts w:hint="eastAsia"/>
          <w:color w:val="auto"/>
        </w:rPr>
        <w:t>附件1：主轴装配图</w:t>
      </w:r>
      <w:bookmarkEnd w:id="51"/>
      <w:bookmarkEnd w:id="52"/>
      <w:bookmarkEnd w:id="53"/>
    </w:p>
    <w:p>
      <w:pPr>
        <w:rPr>
          <w:rFonts w:eastAsia="仿宋"/>
          <w:color w:val="auto"/>
        </w:rPr>
      </w:pPr>
      <w:r>
        <w:rPr>
          <w:rFonts w:eastAsia="仿宋"/>
          <w:color w:val="auto"/>
        </w:rPr>
        <mc:AlternateContent>
          <mc:Choice Requires="wps">
            <w:drawing>
              <wp:anchor distT="0" distB="0" distL="114300" distR="114300" simplePos="0" relativeHeight="251699200" behindDoc="0" locked="0" layoutInCell="1" allowOverlap="1">
                <wp:simplePos x="0" y="0"/>
                <wp:positionH relativeFrom="column">
                  <wp:posOffset>-38100</wp:posOffset>
                </wp:positionH>
                <wp:positionV relativeFrom="paragraph">
                  <wp:posOffset>38100</wp:posOffset>
                </wp:positionV>
                <wp:extent cx="13942060" cy="8950325"/>
                <wp:effectExtent l="12700" t="12700" r="27940" b="28575"/>
                <wp:wrapNone/>
                <wp:docPr id="53" name="矩形 33"/>
                <wp:cNvGraphicFramePr/>
                <a:graphic xmlns:a="http://schemas.openxmlformats.org/drawingml/2006/main">
                  <a:graphicData uri="http://schemas.microsoft.com/office/word/2010/wordprocessingShape">
                    <wps:wsp>
                      <wps:cNvSpPr/>
                      <wps:spPr>
                        <a:xfrm>
                          <a:off x="0" y="0"/>
                          <a:ext cx="13942060" cy="8950325"/>
                        </a:xfrm>
                        <a:prstGeom prst="rect">
                          <a:avLst/>
                        </a:prstGeom>
                        <a:noFill/>
                        <a:ln w="25400" cap="flat" cmpd="sng">
                          <a:solidFill>
                            <a:srgbClr val="243F60"/>
                          </a:solidFill>
                          <a:prstDash val="solid"/>
                          <a:miter/>
                          <a:headEnd type="none" w="med" len="med"/>
                          <a:tailEnd type="none" w="med" len="med"/>
                        </a:ln>
                      </wps:spPr>
                      <wps:bodyPr anchor="ctr" anchorCtr="0" upright="1"/>
                    </wps:wsp>
                  </a:graphicData>
                </a:graphic>
              </wp:anchor>
            </w:drawing>
          </mc:Choice>
          <mc:Fallback>
            <w:pict>
              <v:rect id="矩形 33" o:spid="_x0000_s1026" o:spt="1" style="position:absolute;left:0pt;margin-left:-3pt;margin-top:3pt;height:704.75pt;width:1097.8pt;z-index:251699200;v-text-anchor:middle;mso-width-relative:page;mso-height-relative:page;" filled="f" stroked="t" coordsize="21600,21600" o:gfxdata="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hAIqLYAAAACgEAAA8AAAAAAAAAAQAgAAAA&#10;IgAAAGRycy9kb3ducmV2LnhtbFBLAQIUABQAAAAIAIdO4kDPQgU+CwIAABUEAAAOAAAAAAAAAAEA&#10;IAAAACcBAABkcnMvZTJvRG9jLnhtbFBLBQYAAAAABgAGAFkBAACkBQAAAAA=&#10;">
                <v:fill on="f" focussize="0,0"/>
                <v:stroke weight="2pt" color="#243F60" joinstyle="miter"/>
                <v:imagedata o:title=""/>
                <o:lock v:ext="edit" aspectratio="f"/>
              </v:rect>
            </w:pict>
          </mc:Fallback>
        </mc:AlternateContent>
      </w:r>
    </w:p>
    <w:p>
      <w:pPr>
        <w:ind w:left="2100" w:leftChars="1000"/>
        <w:rPr>
          <w:rFonts w:eastAsia="仿宋"/>
          <w:b/>
          <w:color w:val="auto"/>
        </w:rPr>
      </w:pPr>
      <w:r>
        <w:rPr>
          <w:rFonts w:eastAsia="仿宋"/>
          <w:color w:val="auto"/>
        </w:rPr>
        <mc:AlternateContent>
          <mc:Choice Requires="wps">
            <w:drawing>
              <wp:anchor distT="0" distB="0" distL="114300" distR="114300" simplePos="0" relativeHeight="251676672" behindDoc="0" locked="0" layoutInCell="1" allowOverlap="1">
                <wp:simplePos x="0" y="0"/>
                <wp:positionH relativeFrom="column">
                  <wp:posOffset>9558655</wp:posOffset>
                </wp:positionH>
                <wp:positionV relativeFrom="paragraph">
                  <wp:posOffset>168910</wp:posOffset>
                </wp:positionV>
                <wp:extent cx="63500" cy="217805"/>
                <wp:effectExtent l="4445" t="1270" r="8255" b="9525"/>
                <wp:wrapNone/>
                <wp:docPr id="29" name="直接连接符 44"/>
                <wp:cNvGraphicFramePr/>
                <a:graphic xmlns:a="http://schemas.openxmlformats.org/drawingml/2006/main">
                  <a:graphicData uri="http://schemas.microsoft.com/office/word/2010/wordprocessingShape">
                    <wps:wsp>
                      <wps:cNvCnPr/>
                      <wps:spPr>
                        <a:xfrm flipV="1">
                          <a:off x="0" y="0"/>
                          <a:ext cx="63500" cy="217805"/>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44" o:spid="_x0000_s1026" o:spt="20" style="position:absolute;left:0pt;flip:y;margin-left:752.65pt;margin-top:13.3pt;height:17.15pt;width:5pt;z-index:251676672;mso-width-relative:page;mso-height-relative:page;" filled="f" stroked="t" coordsize="21600,21600" o:gfxdata="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&#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Se47XAAAACwEAAA8AAAAAAAAAAQAgAAAAIgAAAGRy&#10;cy9kb3ducmV2LnhtbFBLAQIUABQAAAAIAIdO4kBmHnDkBgIAAPMDAAAOAAAAAAAAAAEAIAAAACYB&#10;AABkcnMvZTJvRG9jLnhtbFBLBQYAAAAABgAGAFkBAACeBQ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77696" behindDoc="0" locked="0" layoutInCell="1" allowOverlap="1">
                <wp:simplePos x="0" y="0"/>
                <wp:positionH relativeFrom="column">
                  <wp:posOffset>9622155</wp:posOffset>
                </wp:positionH>
                <wp:positionV relativeFrom="paragraph">
                  <wp:posOffset>172720</wp:posOffset>
                </wp:positionV>
                <wp:extent cx="194945" cy="4445"/>
                <wp:effectExtent l="0" t="0" r="0" b="0"/>
                <wp:wrapNone/>
                <wp:docPr id="30" name="直接连接符 45"/>
                <wp:cNvGraphicFramePr/>
                <a:graphic xmlns:a="http://schemas.openxmlformats.org/drawingml/2006/main">
                  <a:graphicData uri="http://schemas.microsoft.com/office/word/2010/wordprocessingShape">
                    <wps:wsp>
                      <wps:cNvCnPr/>
                      <wps:spPr>
                        <a:xfrm>
                          <a:off x="0" y="0"/>
                          <a:ext cx="194945" cy="4445"/>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45" o:spid="_x0000_s1026" o:spt="20" style="position:absolute;left:0pt;margin-left:757.65pt;margin-top:13.6pt;height:0.35pt;width:15.35pt;z-index:251677696;mso-width-relative:page;mso-height-relative:page;" filled="f" stroked="t" coordsize="21600,21600" o:gfxdata="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kq4xNcAAAALAQAADwAAAAAAAAABACAAAAAiAAAAZHJzL2Rvd25yZXYu&#10;eG1sUEsBAhQAFAAAAAgAh07iQMLSCRP8AQAA6AMAAA4AAAAAAAAAAQAgAAAAJgEAAGRycy9lMm9E&#10;b2MueG1sUEsFBgAAAAAGAAYAWQEAAJQFA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79744" behindDoc="0" locked="0" layoutInCell="1" allowOverlap="1">
                <wp:simplePos x="0" y="0"/>
                <wp:positionH relativeFrom="column">
                  <wp:posOffset>10426700</wp:posOffset>
                </wp:positionH>
                <wp:positionV relativeFrom="paragraph">
                  <wp:posOffset>172720</wp:posOffset>
                </wp:positionV>
                <wp:extent cx="207645" cy="8255"/>
                <wp:effectExtent l="0" t="0" r="0" b="0"/>
                <wp:wrapNone/>
                <wp:docPr id="32" name="直接连接符 46"/>
                <wp:cNvGraphicFramePr/>
                <a:graphic xmlns:a="http://schemas.openxmlformats.org/drawingml/2006/main">
                  <a:graphicData uri="http://schemas.microsoft.com/office/word/2010/wordprocessingShape">
                    <wps:wsp>
                      <wps:cNvCnPr/>
                      <wps:spPr>
                        <a:xfrm flipV="1">
                          <a:off x="0" y="0"/>
                          <a:ext cx="207645" cy="8255"/>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46" o:spid="_x0000_s1026" o:spt="20" style="position:absolute;left:0pt;flip:y;margin-left:821pt;margin-top:13.6pt;height:0.65pt;width:16.35pt;z-index:251679744;mso-width-relative:page;mso-height-relative:page;" filled="f" stroked="t" coordsize="21600,21600" o:gfxdata="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d8/hTZAAAACwEAAA8AAAAAAAAAAQAgAAAAIgAAAGRy&#10;cy9kb3ducmV2LnhtbFBLAQIUABQAAAAIAIdO4kA9tVA5BAIAAPIDAAAOAAAAAAAAAAEAIAAAACgB&#10;AABkcnMvZTJvRG9jLnhtbFBLBQYAAAAABgAGAFkBAACeBQ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78720" behindDoc="0" locked="0" layoutInCell="1" allowOverlap="1">
                <wp:simplePos x="0" y="0"/>
                <wp:positionH relativeFrom="column">
                  <wp:posOffset>10380345</wp:posOffset>
                </wp:positionH>
                <wp:positionV relativeFrom="paragraph">
                  <wp:posOffset>172720</wp:posOffset>
                </wp:positionV>
                <wp:extent cx="47625" cy="189865"/>
                <wp:effectExtent l="4445" t="1270" r="5080" b="18415"/>
                <wp:wrapNone/>
                <wp:docPr id="31" name="直接连接符 47"/>
                <wp:cNvGraphicFramePr/>
                <a:graphic xmlns:a="http://schemas.openxmlformats.org/drawingml/2006/main">
                  <a:graphicData uri="http://schemas.microsoft.com/office/word/2010/wordprocessingShape">
                    <wps:wsp>
                      <wps:cNvCnPr/>
                      <wps:spPr>
                        <a:xfrm flipV="1">
                          <a:off x="0" y="0"/>
                          <a:ext cx="47625" cy="189865"/>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47" o:spid="_x0000_s1026" o:spt="20" style="position:absolute;left:0pt;flip:y;margin-left:817.35pt;margin-top:13.6pt;height:14.95pt;width:3.75pt;z-index:251678720;mso-width-relative:page;mso-height-relative:page;" filled="f" stroked="t" coordsize="21600,21600" o:gfxdata="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S5NhdkAAAALAQAADwAAAAAAAAABACAAAAAiAAAAZHJz&#10;L2Rvd25yZXYueG1sUEsBAhQAFAAAAAgAh07iQASfeHMDAgAA8wMAAA4AAAAAAAAAAQAgAAAAKAEA&#10;AGRycy9lMm9Eb2MueG1sUEsFBgAAAAAGAAYAWQEAAJ0FA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74624" behindDoc="0" locked="0" layoutInCell="1" allowOverlap="1">
                <wp:simplePos x="0" y="0"/>
                <wp:positionH relativeFrom="column">
                  <wp:posOffset>9114155</wp:posOffset>
                </wp:positionH>
                <wp:positionV relativeFrom="paragraph">
                  <wp:posOffset>172720</wp:posOffset>
                </wp:positionV>
                <wp:extent cx="30480" cy="190500"/>
                <wp:effectExtent l="4445" t="635" r="22225" b="18415"/>
                <wp:wrapNone/>
                <wp:docPr id="27" name="直接连接符 41"/>
                <wp:cNvGraphicFramePr/>
                <a:graphic xmlns:a="http://schemas.openxmlformats.org/drawingml/2006/main">
                  <a:graphicData uri="http://schemas.microsoft.com/office/word/2010/wordprocessingShape">
                    <wps:wsp>
                      <wps:cNvCnPr/>
                      <wps:spPr>
                        <a:xfrm flipV="1">
                          <a:off x="0" y="0"/>
                          <a:ext cx="30480" cy="19050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41" o:spid="_x0000_s1026" o:spt="20" style="position:absolute;left:0pt;flip:y;margin-left:717.65pt;margin-top:13.6pt;height:15pt;width:2.4pt;z-index:251674624;mso-width-relative:page;mso-height-relative:page;" filled="f" stroked="t" coordsize="21600,21600" o:gfxdata="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&#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UEQJ2AAAAAsBAAAPAAAAAAAAAAEAIAAAACIAAABk&#10;cnMvZG93bnJldi54bWxQSwECFAAUAAAACACHTuJAfAEWgQYCAADzAwAADgAAAAAAAAABACAAAAAn&#10;AQAAZHJzL2Uyb0RvYy54bWxQSwUGAAAAAAYABgBZAQAAnwU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69504" behindDoc="0" locked="0" layoutInCell="1" allowOverlap="1">
                <wp:simplePos x="0" y="0"/>
                <wp:positionH relativeFrom="column">
                  <wp:posOffset>5596255</wp:posOffset>
                </wp:positionH>
                <wp:positionV relativeFrom="paragraph">
                  <wp:posOffset>177165</wp:posOffset>
                </wp:positionV>
                <wp:extent cx="7620" cy="186055"/>
                <wp:effectExtent l="4445" t="0" r="6985" b="4445"/>
                <wp:wrapNone/>
                <wp:docPr id="22" name="直接连接符 48"/>
                <wp:cNvGraphicFramePr/>
                <a:graphic xmlns:a="http://schemas.openxmlformats.org/drawingml/2006/main">
                  <a:graphicData uri="http://schemas.microsoft.com/office/word/2010/wordprocessingShape">
                    <wps:wsp>
                      <wps:cNvCnPr/>
                      <wps:spPr>
                        <a:xfrm flipV="1">
                          <a:off x="0" y="0"/>
                          <a:ext cx="7620" cy="186055"/>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48" o:spid="_x0000_s1026" o:spt="20" style="position:absolute;left:0pt;flip:y;margin-left:440.65pt;margin-top:13.95pt;height:14.65pt;width:0.6pt;z-index:251669504;mso-width-relative:page;mso-height-relative:page;" filled="f" stroked="t" coordsize="21600,21600" o:gfxdata="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P9oO2AAAAAkBAAAPAAAAAAAAAAEAIAAAACIAAABk&#10;cnMvZG93bnJldi54bWxQSwECFAAUAAAACACHTuJAao9oNgYCAADyAwAADgAAAAAAAAABACAAAAAn&#10;AQAAZHJzL2Uyb0RvYy54bWxQSwUGAAAAAAYABgBZAQAAnwU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68480" behindDoc="0" locked="0" layoutInCell="1" allowOverlap="1">
                <wp:simplePos x="0" y="0"/>
                <wp:positionH relativeFrom="column">
                  <wp:posOffset>4806315</wp:posOffset>
                </wp:positionH>
                <wp:positionV relativeFrom="paragraph">
                  <wp:posOffset>173355</wp:posOffset>
                </wp:positionV>
                <wp:extent cx="234315" cy="0"/>
                <wp:effectExtent l="0" t="0" r="0" b="0"/>
                <wp:wrapNone/>
                <wp:docPr id="21" name="直接连接符 49"/>
                <wp:cNvGraphicFramePr/>
                <a:graphic xmlns:a="http://schemas.openxmlformats.org/drawingml/2006/main">
                  <a:graphicData uri="http://schemas.microsoft.com/office/word/2010/wordprocessingShape">
                    <wps:wsp>
                      <wps:cNvCnPr/>
                      <wps:spPr>
                        <a:xfrm flipH="1">
                          <a:off x="0" y="0"/>
                          <a:ext cx="234315" cy="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49" o:spid="_x0000_s1026" o:spt="20" style="position:absolute;left:0pt;flip:x;margin-left:378.45pt;margin-top:13.65pt;height:0pt;width:18.45pt;z-index:251668480;mso-width-relative:page;mso-height-relative:page;" filled="f" stroked="t" coordsize="21600,21600" o:gfxdata="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jAiOtcAAAAJAQAADwAAAAAAAAABACAAAAAiAAAAZHJzL2Rv&#10;d25yZXYueG1sUEsBAhQAFAAAAAgAh07iQMiWthMCAgAA7wMAAA4AAAAAAAAAAQAgAAAAJgEAAGRy&#10;cy9lMm9Eb2MueG1sUEsFBgAAAAAGAAYAWQEAAJoFA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67456" behindDoc="0" locked="0" layoutInCell="1" allowOverlap="1">
                <wp:simplePos x="0" y="0"/>
                <wp:positionH relativeFrom="column">
                  <wp:posOffset>5041265</wp:posOffset>
                </wp:positionH>
                <wp:positionV relativeFrom="paragraph">
                  <wp:posOffset>172720</wp:posOffset>
                </wp:positionV>
                <wp:extent cx="0" cy="202565"/>
                <wp:effectExtent l="4445" t="0" r="14605" b="6985"/>
                <wp:wrapNone/>
                <wp:docPr id="20" name="直接连接符 50"/>
                <wp:cNvGraphicFramePr/>
                <a:graphic xmlns:a="http://schemas.openxmlformats.org/drawingml/2006/main">
                  <a:graphicData uri="http://schemas.microsoft.com/office/word/2010/wordprocessingShape">
                    <wps:wsp>
                      <wps:cNvCnPr/>
                      <wps:spPr>
                        <a:xfrm flipV="1">
                          <a:off x="0" y="0"/>
                          <a:ext cx="0" cy="202565"/>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50" o:spid="_x0000_s1026" o:spt="20" style="position:absolute;left:0pt;flip:y;margin-left:396.95pt;margin-top:13.6pt;height:15.95pt;width:0pt;z-index:251667456;mso-width-relative:page;mso-height-relative:page;" filled="f" stroked="t" coordsize="21600,21600" o:gfxdata="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QP0enWAAAACQEAAA8AAAAAAAAAAQAgAAAAIgAAAGRycy9kb3ducmV2&#10;LnhtbFBLAQIUABQAAAAIAIdO4kDUZo2a/gEAAO8DAAAOAAAAAAAAAAEAIAAAACUBAABkcnMvZTJv&#10;RG9jLnhtbFBLBQYAAAAABgAGAFkBAACVBQ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63360" behindDoc="0" locked="0" layoutInCell="1" allowOverlap="1">
                <wp:simplePos x="0" y="0"/>
                <wp:positionH relativeFrom="column">
                  <wp:posOffset>2072640</wp:posOffset>
                </wp:positionH>
                <wp:positionV relativeFrom="paragraph">
                  <wp:posOffset>182245</wp:posOffset>
                </wp:positionV>
                <wp:extent cx="82550" cy="202565"/>
                <wp:effectExtent l="4445" t="1905" r="8255" b="5080"/>
                <wp:wrapNone/>
                <wp:docPr id="12" name="直接连接符 51"/>
                <wp:cNvGraphicFramePr/>
                <a:graphic xmlns:a="http://schemas.openxmlformats.org/drawingml/2006/main">
                  <a:graphicData uri="http://schemas.microsoft.com/office/word/2010/wordprocessingShape">
                    <wps:wsp>
                      <wps:cNvCnPr/>
                      <wps:spPr>
                        <a:xfrm flipH="1" flipV="1">
                          <a:off x="0" y="0"/>
                          <a:ext cx="82550" cy="202565"/>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51" o:spid="_x0000_s1026" o:spt="20" style="position:absolute;left:0pt;flip:x y;margin-left:163.2pt;margin-top:14.35pt;height:15.95pt;width:6.5pt;z-index:251663360;mso-width-relative:page;mso-height-relative:page;" filled="f" stroked="t" coordsize="21600,21600" o:gfxdata="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ylR9vZAAAACQEAAA8AAAAAAAAAAQAgAAAAIgAA&#10;AGRycy9kb3ducmV2LnhtbFBLAQIUABQAAAAIAIdO4kBj7tnsBwIAAP0DAAAOAAAAAAAAAAEAIAAA&#10;ACgBAABkcnMvZTJvRG9jLnhtbFBLBQYAAAAABgAGAFkBAAChBQ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64384" behindDoc="0" locked="0" layoutInCell="1" allowOverlap="1">
                <wp:simplePos x="0" y="0"/>
                <wp:positionH relativeFrom="column">
                  <wp:posOffset>1819910</wp:posOffset>
                </wp:positionH>
                <wp:positionV relativeFrom="paragraph">
                  <wp:posOffset>182245</wp:posOffset>
                </wp:positionV>
                <wp:extent cx="253365" cy="0"/>
                <wp:effectExtent l="0" t="0" r="0" b="0"/>
                <wp:wrapNone/>
                <wp:docPr id="13" name="直接连接符 52"/>
                <wp:cNvGraphicFramePr/>
                <a:graphic xmlns:a="http://schemas.openxmlformats.org/drawingml/2006/main">
                  <a:graphicData uri="http://schemas.microsoft.com/office/word/2010/wordprocessingShape">
                    <wps:wsp>
                      <wps:cNvCnPr/>
                      <wps:spPr>
                        <a:xfrm flipH="1">
                          <a:off x="0" y="0"/>
                          <a:ext cx="253365" cy="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52" o:spid="_x0000_s1026" o:spt="20" style="position:absolute;left:0pt;flip:x;margin-left:143.3pt;margin-top:14.35pt;height:0pt;width:19.95pt;z-index:251664384;mso-width-relative:page;mso-height-relative:page;" filled="f" stroked="t" coordsize="21600,21600" o:gfxdata="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EzXxfWAAAACQEAAA8AAAAAAAAAAQAgAAAAIgAAAGRycy9kb3du&#10;cmV2LnhtbFBLAQIUABQAAAAIAIdO4kCJfRSLAQIAAO8DAAAOAAAAAAAAAAEAIAAAACUBAABkcnMv&#10;ZTJvRG9jLnhtbFBLBQYAAAAABgAGAFkBAACYBQ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65408" behindDoc="0" locked="0" layoutInCell="1" allowOverlap="1">
                <wp:simplePos x="0" y="0"/>
                <wp:positionH relativeFrom="column">
                  <wp:posOffset>3750945</wp:posOffset>
                </wp:positionH>
                <wp:positionV relativeFrom="paragraph">
                  <wp:posOffset>182245</wp:posOffset>
                </wp:positionV>
                <wp:extent cx="132715" cy="202565"/>
                <wp:effectExtent l="3810" t="2540" r="15875" b="4445"/>
                <wp:wrapNone/>
                <wp:docPr id="14" name="直接连接符 53"/>
                <wp:cNvGraphicFramePr/>
                <a:graphic xmlns:a="http://schemas.openxmlformats.org/drawingml/2006/main">
                  <a:graphicData uri="http://schemas.microsoft.com/office/word/2010/wordprocessingShape">
                    <wps:wsp>
                      <wps:cNvCnPr/>
                      <wps:spPr>
                        <a:xfrm flipH="1" flipV="1">
                          <a:off x="0" y="0"/>
                          <a:ext cx="132715" cy="202565"/>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53" o:spid="_x0000_s1026" o:spt="20" style="position:absolute;left:0pt;flip:x y;margin-left:295.35pt;margin-top:14.35pt;height:15.95pt;width:10.45pt;z-index:251665408;mso-width-relative:page;mso-height-relative:page;" filled="f" stroked="t" coordsize="21600,21600" o:gfxdata="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UmFl1wAAAAkBAAAPAAAAAAAAAAEAIAAAACIA&#10;AABkcnMvZG93bnJldi54bWxQSwECFAAUAAAACACHTuJABv5A4woCAAD+AwAADgAAAAAAAAABACAA&#10;AAAmAQAAZHJzL2Uyb0RvYy54bWxQSwUGAAAAAAYABgBZAQAAogU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66432" behindDoc="0" locked="0" layoutInCell="1" allowOverlap="1">
                <wp:simplePos x="0" y="0"/>
                <wp:positionH relativeFrom="column">
                  <wp:posOffset>3489325</wp:posOffset>
                </wp:positionH>
                <wp:positionV relativeFrom="paragraph">
                  <wp:posOffset>182245</wp:posOffset>
                </wp:positionV>
                <wp:extent cx="266065" cy="0"/>
                <wp:effectExtent l="0" t="0" r="0" b="0"/>
                <wp:wrapNone/>
                <wp:docPr id="15" name="直接连接符 54"/>
                <wp:cNvGraphicFramePr/>
                <a:graphic xmlns:a="http://schemas.openxmlformats.org/drawingml/2006/main">
                  <a:graphicData uri="http://schemas.microsoft.com/office/word/2010/wordprocessingShape">
                    <wps:wsp>
                      <wps:cNvCnPr/>
                      <wps:spPr>
                        <a:xfrm flipH="1">
                          <a:off x="0" y="0"/>
                          <a:ext cx="266065" cy="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54" o:spid="_x0000_s1026" o:spt="20" style="position:absolute;left:0pt;flip:x;margin-left:274.75pt;margin-top:14.35pt;height:0pt;width:20.95pt;z-index:251666432;mso-width-relative:page;mso-height-relative:page;" filled="f" stroked="t" coordsize="21600,21600" o:gfxdata="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d9NejXAAAACQEAAA8AAAAAAAAAAQAgAAAAIgAAAGRycy9kb3du&#10;cmV2LnhtbFBLAQIUABQAAAAIAIdO4kA3PxZCAAIAAO8DAAAOAAAAAAAAAAEAIAAAACYBAABkcnMv&#10;ZTJvRG9jLnhtbFBLBQYAAAAABgAGAFkBAACYBQ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75648" behindDoc="0" locked="0" layoutInCell="1" allowOverlap="1">
                <wp:simplePos x="0" y="0"/>
                <wp:positionH relativeFrom="column">
                  <wp:posOffset>8902065</wp:posOffset>
                </wp:positionH>
                <wp:positionV relativeFrom="paragraph">
                  <wp:posOffset>172720</wp:posOffset>
                </wp:positionV>
                <wp:extent cx="245745" cy="0"/>
                <wp:effectExtent l="0" t="0" r="0" b="0"/>
                <wp:wrapNone/>
                <wp:docPr id="28" name="直接连接符 55"/>
                <wp:cNvGraphicFramePr/>
                <a:graphic xmlns:a="http://schemas.openxmlformats.org/drawingml/2006/main">
                  <a:graphicData uri="http://schemas.microsoft.com/office/word/2010/wordprocessingShape">
                    <wps:wsp>
                      <wps:cNvCnPr/>
                      <wps:spPr>
                        <a:xfrm flipH="1">
                          <a:off x="0" y="0"/>
                          <a:ext cx="245745" cy="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55" o:spid="_x0000_s1026" o:spt="20" style="position:absolute;left:0pt;flip:x;margin-left:700.95pt;margin-top:13.6pt;height:0pt;width:19.35pt;z-index:251675648;mso-width-relative:page;mso-height-relative:page;" filled="f" stroked="t" coordsize="21600,21600" o:gfxdata="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X4hGt1wAAAAsBAAAPAAAAAAAAAAEAIAAAACIAAABkcnMvZG93&#10;bnJldi54bWxQSwECFAAUAAAACACHTuJABz5VxgECAADvAwAADgAAAAAAAAABACAAAAAmAQAAZHJz&#10;L2Uyb0RvYy54bWxQSwUGAAAAAAYABgBZAQAAmQUAAAAA&#10;">
                <v:fill on="f" focussize="0,0"/>
                <v:stroke color="#4579B8" joinstyle="round"/>
                <v:imagedata o:title=""/>
                <o:lock v:ext="edit" aspectratio="f"/>
              </v:line>
            </w:pict>
          </mc:Fallback>
        </mc:AlternateContent>
      </w:r>
      <w:r>
        <w:rPr>
          <w:rFonts w:hint="eastAsia" w:eastAsia="仿宋"/>
          <w:color w:val="auto"/>
        </w:rPr>
        <w:t xml:space="preserve"> </w:t>
      </w:r>
      <w:r>
        <w:rPr>
          <w:rFonts w:eastAsia="仿宋"/>
          <w:color w:val="auto"/>
        </w:rPr>
        <w:t xml:space="preserve">        </w:t>
      </w:r>
      <w:r>
        <w:rPr>
          <w:rFonts w:hint="eastAsia" w:eastAsia="仿宋"/>
          <w:b/>
          <w:color w:val="auto"/>
        </w:rPr>
        <w:t>1</w:t>
      </w:r>
      <w:r>
        <w:rPr>
          <w:rFonts w:eastAsia="仿宋"/>
          <w:b/>
          <w:color w:val="auto"/>
        </w:rPr>
        <w:t xml:space="preserve">                       2                   </w:t>
      </w:r>
      <w:r>
        <w:rPr>
          <w:rFonts w:hint="eastAsia" w:eastAsia="仿宋"/>
          <w:b/>
          <w:color w:val="auto"/>
        </w:rPr>
        <w:t>3</w:t>
      </w:r>
      <w:r>
        <w:rPr>
          <w:rFonts w:eastAsia="仿宋"/>
          <w:b/>
          <w:color w:val="auto"/>
        </w:rPr>
        <w:t xml:space="preserve">           </w:t>
      </w:r>
      <w:r>
        <w:rPr>
          <w:rFonts w:hint="eastAsia" w:eastAsia="仿宋"/>
          <w:b/>
          <w:color w:val="auto"/>
        </w:rPr>
        <w:t>4</w:t>
      </w:r>
      <w:r>
        <w:rPr>
          <w:rFonts w:eastAsia="仿宋"/>
          <w:b/>
          <w:color w:val="auto"/>
        </w:rPr>
        <w:t xml:space="preserve">          </w:t>
      </w:r>
      <w:r>
        <w:rPr>
          <w:rFonts w:hint="eastAsia" w:eastAsia="仿宋"/>
          <w:b/>
          <w:color w:val="auto"/>
        </w:rPr>
        <w:t>5</w:t>
      </w:r>
      <w:r>
        <w:rPr>
          <w:rFonts w:eastAsia="仿宋"/>
          <w:b/>
          <w:color w:val="auto"/>
        </w:rPr>
        <w:t xml:space="preserve">                   </w:t>
      </w:r>
      <w:r>
        <w:rPr>
          <w:rFonts w:hint="eastAsia" w:eastAsia="仿宋"/>
          <w:b/>
          <w:color w:val="auto"/>
        </w:rPr>
        <w:t>6</w:t>
      </w:r>
      <w:r>
        <w:rPr>
          <w:rFonts w:eastAsia="仿宋"/>
          <w:b/>
          <w:color w:val="auto"/>
        </w:rPr>
        <w:t xml:space="preserve">                 </w:t>
      </w:r>
      <w:r>
        <w:rPr>
          <w:rFonts w:hint="eastAsia" w:eastAsia="仿宋"/>
          <w:b/>
          <w:color w:val="auto"/>
        </w:rPr>
        <w:t>7</w:t>
      </w:r>
      <w:r>
        <w:rPr>
          <w:rFonts w:eastAsia="仿宋"/>
          <w:b/>
          <w:color w:val="auto"/>
        </w:rPr>
        <w:t xml:space="preserve">         </w:t>
      </w:r>
      <w:r>
        <w:rPr>
          <w:rFonts w:hint="eastAsia" w:eastAsia="仿宋"/>
          <w:b/>
          <w:color w:val="auto"/>
        </w:rPr>
        <w:t>8</w:t>
      </w:r>
      <w:r>
        <w:rPr>
          <w:rFonts w:eastAsia="仿宋"/>
          <w:b/>
          <w:color w:val="auto"/>
        </w:rPr>
        <w:t xml:space="preserve">            </w:t>
      </w:r>
      <w:r>
        <w:rPr>
          <w:rFonts w:hint="eastAsia" w:eastAsia="仿宋"/>
          <w:b/>
          <w:color w:val="auto"/>
        </w:rPr>
        <w:t>9</w:t>
      </w:r>
    </w:p>
    <w:p>
      <w:pPr>
        <w:ind w:left="2100" w:leftChars="1000"/>
        <w:rPr>
          <w:rFonts w:eastAsia="仿宋"/>
          <w:color w:val="auto"/>
        </w:rPr>
      </w:pPr>
      <w:r>
        <w:rPr>
          <w:rFonts w:eastAsia="仿宋"/>
          <w:color w:val="auto"/>
        </w:rPr>
        <mc:AlternateContent>
          <mc:Choice Requires="wps">
            <w:drawing>
              <wp:anchor distT="0" distB="0" distL="114300" distR="114300" simplePos="0" relativeHeight="251680768" behindDoc="0" locked="0" layoutInCell="1" allowOverlap="1">
                <wp:simplePos x="0" y="0"/>
                <wp:positionH relativeFrom="column">
                  <wp:posOffset>7772400</wp:posOffset>
                </wp:positionH>
                <wp:positionV relativeFrom="paragraph">
                  <wp:posOffset>4445</wp:posOffset>
                </wp:positionV>
                <wp:extent cx="161925" cy="4445"/>
                <wp:effectExtent l="0" t="0" r="0" b="0"/>
                <wp:wrapNone/>
                <wp:docPr id="33" name="直接连接符 56"/>
                <wp:cNvGraphicFramePr/>
                <a:graphic xmlns:a="http://schemas.openxmlformats.org/drawingml/2006/main">
                  <a:graphicData uri="http://schemas.microsoft.com/office/word/2010/wordprocessingShape">
                    <wps:wsp>
                      <wps:cNvCnPr/>
                      <wps:spPr>
                        <a:xfrm flipH="1" flipV="1">
                          <a:off x="0" y="0"/>
                          <a:ext cx="161925" cy="4445"/>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56" o:spid="_x0000_s1026" o:spt="20" style="position:absolute;left:0pt;flip:x y;margin-left:612pt;margin-top:0.35pt;height:0.35pt;width:12.75pt;z-index:251680768;mso-width-relative:page;mso-height-relative:page;" filled="f" stroked="t" coordsize="21600,21600" o:gfxdata="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&#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F2xSdcAAAAIAQAADwAAAAAAAAABACAAAAAiAAAA&#10;ZHJzL2Rvd25yZXYueG1sUEsBAhQAFAAAAAgAh07iQGAvQnkIAgAA/AMAAA4AAAAAAAAAAQAgAAAA&#10;JgEAAGRycy9lMm9Eb2MueG1sUEsFBgAAAAAGAAYAWQEAAKAFA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72576" behindDoc="0" locked="0" layoutInCell="1" allowOverlap="1">
                <wp:simplePos x="0" y="0"/>
                <wp:positionH relativeFrom="column">
                  <wp:posOffset>6375400</wp:posOffset>
                </wp:positionH>
                <wp:positionV relativeFrom="paragraph">
                  <wp:posOffset>8890</wp:posOffset>
                </wp:positionV>
                <wp:extent cx="215900" cy="0"/>
                <wp:effectExtent l="0" t="0" r="0" b="0"/>
                <wp:wrapNone/>
                <wp:docPr id="25" name="直接连接符 57"/>
                <wp:cNvGraphicFramePr/>
                <a:graphic xmlns:a="http://schemas.openxmlformats.org/drawingml/2006/main">
                  <a:graphicData uri="http://schemas.microsoft.com/office/word/2010/wordprocessingShape">
                    <wps:wsp>
                      <wps:cNvCnPr/>
                      <wps:spPr>
                        <a:xfrm>
                          <a:off x="0" y="0"/>
                          <a:ext cx="215900" cy="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57" o:spid="_x0000_s1026" o:spt="20" style="position:absolute;left:0pt;margin-left:502pt;margin-top:0.7pt;height:0pt;width:17pt;z-index:251672576;mso-width-relative:page;mso-height-relative:page;" filled="f" stroked="t" coordsize="21600,21600" o:gfxdata="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DpLU30wAAAAkBAAAPAAAAAAAAAAEAIAAAACIAAABkcnMvZG93bnJldi54bWxQSwEC&#10;FAAUAAAACACHTuJAUWjdjvkBAADlAwAADgAAAAAAAAABACAAAAAiAQAAZHJzL2Uyb0RvYy54bWxQ&#10;SwUGAAAAAAYABgBZAQAAjQU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71552" behindDoc="0" locked="0" layoutInCell="1" allowOverlap="1">
                <wp:simplePos x="0" y="0"/>
                <wp:positionH relativeFrom="column">
                  <wp:posOffset>6375400</wp:posOffset>
                </wp:positionH>
                <wp:positionV relativeFrom="paragraph">
                  <wp:posOffset>8890</wp:posOffset>
                </wp:positionV>
                <wp:extent cx="0" cy="184150"/>
                <wp:effectExtent l="4445" t="0" r="14605" b="6350"/>
                <wp:wrapNone/>
                <wp:docPr id="24" name="直接连接符 58"/>
                <wp:cNvGraphicFramePr/>
                <a:graphic xmlns:a="http://schemas.openxmlformats.org/drawingml/2006/main">
                  <a:graphicData uri="http://schemas.microsoft.com/office/word/2010/wordprocessingShape">
                    <wps:wsp>
                      <wps:cNvCnPr/>
                      <wps:spPr>
                        <a:xfrm flipV="1">
                          <a:off x="0" y="0"/>
                          <a:ext cx="0" cy="18415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58" o:spid="_x0000_s1026" o:spt="20" style="position:absolute;left:0pt;flip:y;margin-left:502pt;margin-top:0.7pt;height:14.5pt;width:0pt;z-index:251671552;mso-width-relative:page;mso-height-relative:page;" filled="f" stroked="t" coordsize="21600,21600" o:gfxdata="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VVdvXVAAAACgEAAA8AAAAAAAAAAQAgAAAAIgAAAGRycy9kb3ducmV2&#10;LnhtbFBLAQIUABQAAAAIAIdO4kD9MrBl/wEAAO8DAAAOAAAAAAAAAAEAIAAAACQBAABkcnMvZTJv&#10;RG9jLnhtbFBLBQYAAAAABgAGAFkBAACVBQ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70528" behindDoc="0" locked="0" layoutInCell="1" allowOverlap="1">
                <wp:simplePos x="0" y="0"/>
                <wp:positionH relativeFrom="column">
                  <wp:posOffset>5601970</wp:posOffset>
                </wp:positionH>
                <wp:positionV relativeFrom="paragraph">
                  <wp:posOffset>3810</wp:posOffset>
                </wp:positionV>
                <wp:extent cx="252095" cy="5715"/>
                <wp:effectExtent l="0" t="0" r="0" b="0"/>
                <wp:wrapNone/>
                <wp:docPr id="23" name="直接连接符 59"/>
                <wp:cNvGraphicFramePr/>
                <a:graphic xmlns:a="http://schemas.openxmlformats.org/drawingml/2006/main">
                  <a:graphicData uri="http://schemas.microsoft.com/office/word/2010/wordprocessingShape">
                    <wps:wsp>
                      <wps:cNvCnPr/>
                      <wps:spPr>
                        <a:xfrm flipV="1">
                          <a:off x="0" y="0"/>
                          <a:ext cx="252095" cy="5715"/>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59" o:spid="_x0000_s1026" o:spt="20" style="position:absolute;left:0pt;flip:y;margin-left:441.1pt;margin-top:0.3pt;height:0.45pt;width:19.85pt;z-index:251670528;mso-width-relative:page;mso-height-relative:page;" filled="f" stroked="t" coordsize="21600,21600" o:gfxdata="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MMF/nUAAAABgEAAA8AAAAAAAAAAQAgAAAAIgAAAGRycy9kb3du&#10;cmV2LnhtbFBLAQIUABQAAAAIAIdO4kCGgaOMAwIAAPIDAAAOAAAAAAAAAAEAIAAAACMBAABkcnMv&#10;ZTJvRG9jLnhtbFBLBQYAAAAABgAGAFkBAACYBQ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73600" behindDoc="0" locked="0" layoutInCell="1" allowOverlap="1">
                <wp:simplePos x="0" y="0"/>
                <wp:positionH relativeFrom="column">
                  <wp:posOffset>7936865</wp:posOffset>
                </wp:positionH>
                <wp:positionV relativeFrom="paragraph">
                  <wp:posOffset>10160</wp:posOffset>
                </wp:positionV>
                <wp:extent cx="40005" cy="196850"/>
                <wp:effectExtent l="4445" t="635" r="12700" b="12065"/>
                <wp:wrapNone/>
                <wp:docPr id="26" name="直接连接符 60"/>
                <wp:cNvGraphicFramePr/>
                <a:graphic xmlns:a="http://schemas.openxmlformats.org/drawingml/2006/main">
                  <a:graphicData uri="http://schemas.microsoft.com/office/word/2010/wordprocessingShape">
                    <wps:wsp>
                      <wps:cNvCnPr/>
                      <wps:spPr>
                        <a:xfrm flipH="1" flipV="1">
                          <a:off x="0" y="0"/>
                          <a:ext cx="40005" cy="19685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60" o:spid="_x0000_s1026" o:spt="20" style="position:absolute;left:0pt;flip:x y;margin-left:624.95pt;margin-top:0.8pt;height:15.5pt;width:3.15pt;z-index:251673600;mso-width-relative:page;mso-height-relative:page;" filled="f" stroked="t" coordsize="21600,21600" o:gfxdata="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GLotgAAAAKAQAADwAAAAAAAAABACAAAAAi&#10;AAAAZHJzL2Rvd25yZXYueG1sUEsBAhQAFAAAAAgAh07iQPVY4uYKAgAA/QMAAA4AAAAAAAAAAQAg&#10;AAAAJwEAAGRycy9lMm9Eb2MueG1sUEsFBgAAAAAGAAYAWQEAAKMFAAAAAA==&#10;">
                <v:fill on="f" focussize="0,0"/>
                <v:stroke color="#4579B8" joinstyle="round"/>
                <v:imagedata o:title=""/>
                <o:lock v:ext="edit" aspectratio="f"/>
              </v:line>
            </w:pict>
          </mc:Fallback>
        </mc:AlternateContent>
      </w:r>
    </w:p>
    <w:p>
      <w:pPr>
        <w:ind w:left="2100" w:leftChars="1000"/>
        <w:rPr>
          <w:rFonts w:eastAsia="仿宋"/>
          <w:color w:val="auto"/>
        </w:rPr>
      </w:pPr>
      <w:r>
        <w:rPr>
          <w:rFonts w:eastAsia="仿宋"/>
          <w:color w:val="auto"/>
        </w:rPr>
        <mc:AlternateContent>
          <mc:Choice Requires="wps">
            <w:drawing>
              <wp:anchor distT="0" distB="0" distL="114300" distR="114300" simplePos="0" relativeHeight="251698176" behindDoc="0" locked="0" layoutInCell="1" allowOverlap="1">
                <wp:simplePos x="0" y="0"/>
                <wp:positionH relativeFrom="column">
                  <wp:posOffset>9674225</wp:posOffset>
                </wp:positionH>
                <wp:positionV relativeFrom="paragraph">
                  <wp:posOffset>5062855</wp:posOffset>
                </wp:positionV>
                <wp:extent cx="4166235" cy="1430020"/>
                <wp:effectExtent l="0" t="0" r="0" b="0"/>
                <wp:wrapNone/>
                <wp:docPr id="61" name="矩形 61"/>
                <wp:cNvGraphicFramePr/>
                <a:graphic xmlns:a="http://schemas.openxmlformats.org/drawingml/2006/main">
                  <a:graphicData uri="http://schemas.microsoft.com/office/word/2010/wordprocessingShape">
                    <wps:wsp>
                      <wps:cNvSpPr/>
                      <wps:spPr>
                        <a:xfrm>
                          <a:off x="0" y="0"/>
                          <a:ext cx="4166235" cy="1430020"/>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仿宋_GB2312" w:hAnsi="仿宋" w:eastAsia="仿宋_GB2312"/>
                                <w:sz w:val="28"/>
                                <w:szCs w:val="28"/>
                              </w:rPr>
                            </w:pPr>
                            <w:r>
                              <w:rPr>
                                <w:rFonts w:hint="eastAsia" w:ascii="仿宋_GB2312" w:hAnsi="仿宋" w:eastAsia="仿宋_GB2312"/>
                                <w:sz w:val="28"/>
                                <w:szCs w:val="28"/>
                              </w:rPr>
                              <w:t>技术要求</w:t>
                            </w:r>
                          </w:p>
                          <w:p>
                            <w:pPr>
                              <w:pStyle w:val="40"/>
                              <w:numPr>
                                <w:ilvl w:val="0"/>
                                <w:numId w:val="10"/>
                              </w:numPr>
                              <w:ind w:firstLineChars="0"/>
                              <w:jc w:val="left"/>
                              <w:rPr>
                                <w:rFonts w:ascii="仿宋_GB2312" w:hAnsi="仿宋" w:eastAsia="仿宋_GB2312"/>
                                <w:sz w:val="28"/>
                                <w:szCs w:val="28"/>
                              </w:rPr>
                            </w:pPr>
                            <w:r>
                              <w:rPr>
                                <w:rFonts w:hint="eastAsia" w:ascii="仿宋_GB2312" w:hAnsi="仿宋" w:eastAsia="仿宋_GB2312"/>
                                <w:sz w:val="28"/>
                                <w:szCs w:val="28"/>
                              </w:rPr>
                              <w:t>装配后主轴精度按检验精度单检测；</w:t>
                            </w:r>
                          </w:p>
                          <w:p>
                            <w:pPr>
                              <w:pStyle w:val="40"/>
                              <w:numPr>
                                <w:ilvl w:val="0"/>
                                <w:numId w:val="10"/>
                              </w:numPr>
                              <w:ind w:firstLineChars="0"/>
                              <w:jc w:val="left"/>
                              <w:rPr>
                                <w:rFonts w:ascii="仿宋_GB2312" w:hAnsi="仿宋" w:eastAsia="仿宋_GB2312"/>
                                <w:sz w:val="28"/>
                                <w:szCs w:val="28"/>
                              </w:rPr>
                            </w:pPr>
                            <w:r>
                              <w:rPr>
                                <w:rFonts w:ascii="仿宋_GB2312" w:hAnsi="仿宋" w:eastAsia="仿宋_GB2312"/>
                                <w:sz w:val="28"/>
                                <w:szCs w:val="28"/>
                              </w:rPr>
                              <w:t>主轴</w:t>
                            </w:r>
                            <w:r>
                              <w:rPr>
                                <w:rFonts w:hint="eastAsia" w:ascii="仿宋_GB2312" w:hAnsi="仿宋" w:eastAsia="仿宋_GB2312"/>
                                <w:sz w:val="28"/>
                                <w:szCs w:val="28"/>
                              </w:rPr>
                              <w:t xml:space="preserve">最高转速 </w:t>
                            </w:r>
                            <w:r>
                              <w:rPr>
                                <w:rFonts w:ascii="仿宋_GB2312" w:hAnsi="仿宋" w:eastAsia="仿宋_GB2312"/>
                                <w:sz w:val="28"/>
                                <w:szCs w:val="28"/>
                              </w:rPr>
                              <w:t>8000 rpm</w:t>
                            </w:r>
                            <w:r>
                              <w:rPr>
                                <w:rFonts w:hint="eastAsia" w:ascii="仿宋_GB2312" w:hAnsi="仿宋" w:eastAsia="仿宋_GB2312"/>
                                <w:sz w:val="28"/>
                                <w:szCs w:val="28"/>
                              </w:rPr>
                              <w:t>；</w:t>
                            </w:r>
                          </w:p>
                          <w:p>
                            <w:pPr>
                              <w:pStyle w:val="40"/>
                              <w:numPr>
                                <w:ilvl w:val="0"/>
                                <w:numId w:val="10"/>
                              </w:numPr>
                              <w:ind w:firstLineChars="0"/>
                              <w:jc w:val="left"/>
                              <w:rPr>
                                <w:rFonts w:ascii="仿宋_GB2312" w:hAnsi="仿宋" w:eastAsia="仿宋_GB2312"/>
                                <w:sz w:val="28"/>
                                <w:szCs w:val="28"/>
                              </w:rPr>
                            </w:pPr>
                            <w:r>
                              <w:rPr>
                                <w:rFonts w:hint="eastAsia" w:ascii="仿宋_GB2312" w:hAnsi="仿宋" w:eastAsia="仿宋_GB2312"/>
                                <w:sz w:val="28"/>
                                <w:szCs w:val="28"/>
                              </w:rPr>
                              <w:t>锁紧螺母Y</w:t>
                            </w:r>
                            <w:r>
                              <w:rPr>
                                <w:rFonts w:ascii="仿宋_GB2312" w:hAnsi="仿宋" w:eastAsia="仿宋_GB2312"/>
                                <w:sz w:val="28"/>
                                <w:szCs w:val="28"/>
                              </w:rPr>
                              <w:t>SF M70X2-4H锁紧</w:t>
                            </w:r>
                            <w:r>
                              <w:rPr>
                                <w:rFonts w:hint="eastAsia" w:ascii="仿宋_GB2312" w:hAnsi="仿宋" w:eastAsia="仿宋_GB2312"/>
                                <w:sz w:val="28"/>
                                <w:szCs w:val="28"/>
                              </w:rPr>
                              <w:t xml:space="preserve">扭矩 </w:t>
                            </w:r>
                            <w:r>
                              <w:rPr>
                                <w:rFonts w:ascii="仿宋_GB2312" w:hAnsi="仿宋" w:eastAsia="仿宋_GB2312"/>
                                <w:sz w:val="28"/>
                                <w:szCs w:val="28"/>
                              </w:rPr>
                              <w:t>166Nm;</w:t>
                            </w:r>
                          </w:p>
                          <w:p>
                            <w:pPr>
                              <w:ind w:firstLine="420" w:firstLineChars="150"/>
                              <w:jc w:val="left"/>
                              <w:rPr>
                                <w:rFonts w:ascii="仿宋_GB2312" w:hAnsi="仿宋" w:eastAsia="仿宋_GB2312"/>
                                <w:sz w:val="28"/>
                                <w:szCs w:val="28"/>
                              </w:rPr>
                            </w:pPr>
                            <w:r>
                              <w:rPr>
                                <w:rFonts w:hint="eastAsia" w:ascii="仿宋_GB2312" w:hAnsi="仿宋" w:eastAsia="仿宋_GB2312"/>
                                <w:sz w:val="28"/>
                                <w:szCs w:val="28"/>
                              </w:rPr>
                              <w:t>锁紧螺母Y</w:t>
                            </w:r>
                            <w:r>
                              <w:rPr>
                                <w:rFonts w:ascii="仿宋_GB2312" w:hAnsi="仿宋" w:eastAsia="仿宋_GB2312"/>
                                <w:sz w:val="28"/>
                                <w:szCs w:val="28"/>
                              </w:rPr>
                              <w:t>SF M60X2-4H锁紧</w:t>
                            </w:r>
                            <w:r>
                              <w:rPr>
                                <w:rFonts w:hint="eastAsia" w:ascii="仿宋_GB2312" w:hAnsi="仿宋" w:eastAsia="仿宋_GB2312"/>
                                <w:sz w:val="28"/>
                                <w:szCs w:val="28"/>
                              </w:rPr>
                              <w:t>扭矩</w:t>
                            </w:r>
                            <w:r>
                              <w:rPr>
                                <w:rFonts w:ascii="仿宋_GB2312" w:hAnsi="仿宋" w:eastAsia="仿宋_GB2312"/>
                                <w:sz w:val="28"/>
                                <w:szCs w:val="28"/>
                              </w:rPr>
                              <w:t>142Nm;</w:t>
                            </w:r>
                          </w:p>
                          <w:p>
                            <w:pPr>
                              <w:pStyle w:val="40"/>
                              <w:numPr>
                                <w:ilvl w:val="0"/>
                                <w:numId w:val="10"/>
                              </w:numPr>
                              <w:ind w:firstLineChars="0"/>
                              <w:jc w:val="left"/>
                              <w:rPr>
                                <w:rFonts w:ascii="仿宋_GB2312" w:hAnsi="仿宋" w:eastAsia="仿宋_GB2312"/>
                                <w:sz w:val="28"/>
                                <w:szCs w:val="28"/>
                              </w:rPr>
                            </w:pPr>
                            <w:r>
                              <w:rPr>
                                <w:rFonts w:ascii="仿宋_GB2312" w:hAnsi="仿宋" w:eastAsia="仿宋_GB2312"/>
                                <w:sz w:val="28"/>
                                <w:szCs w:val="28"/>
                              </w:rPr>
                              <w:t>前</w:t>
                            </w:r>
                            <w:r>
                              <w:rPr>
                                <w:rFonts w:hint="eastAsia" w:ascii="仿宋_GB2312" w:hAnsi="仿宋" w:eastAsia="仿宋_GB2312"/>
                                <w:sz w:val="28"/>
                                <w:szCs w:val="28"/>
                              </w:rPr>
                              <w:t>轴承外环压紧量0</w:t>
                            </w:r>
                            <w:r>
                              <w:rPr>
                                <w:rFonts w:ascii="仿宋_GB2312" w:hAnsi="仿宋" w:eastAsia="仿宋_GB2312"/>
                                <w:sz w:val="28"/>
                                <w:szCs w:val="28"/>
                              </w:rPr>
                              <w:t>.01~0.03mm</w:t>
                            </w:r>
                          </w:p>
                        </w:txbxContent>
                      </wps:txbx>
                      <wps:bodyPr rot="0" spcFirstLastPara="0" vertOverflow="overflow" horzOverflow="overflow" vert="horz" wrap="square" lIns="36000" tIns="0" rIns="36000" bIns="0" numCol="1" spcCol="0" rtlCol="0" fromWordArt="0" anchor="t" anchorCtr="0" forceAA="0" compatLnSpc="1">
                        <a:noAutofit/>
                      </wps:bodyPr>
                    </wps:wsp>
                  </a:graphicData>
                </a:graphic>
              </wp:anchor>
            </w:drawing>
          </mc:Choice>
          <mc:Fallback>
            <w:pict>
              <v:rect id="_x0000_s1026" o:spid="_x0000_s1026" o:spt="1" style="position:absolute;left:0pt;margin-left:761.75pt;margin-top:398.65pt;height:112.6pt;width:328.05pt;z-index:251698176;mso-width-relative:page;mso-height-relative:page;" filled="f" stroked="f" coordsize="21600,21600" o:gfxdata="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p3j5fgAAAADgEAAA8AAAAAAAAAAQAgAAAAIgAAAGRycy9kb3ducmV2LnhtbFBLAQIUABQAAAAI&#10;AIdO4kA+ypk9VwIAAJ0EAAAOAAAAAAAAAAEAIAAAAC8BAABkcnMvZTJvRG9jLnhtbFBLBQYAAAAA&#10;BgAGAFkBAAD4BQAAAAA=&#10;">
                <v:fill on="f" focussize="0,0"/>
                <v:stroke on="f" weight="2pt"/>
                <v:imagedata o:title=""/>
                <o:lock v:ext="edit" aspectratio="f"/>
                <v:textbox inset="1mm,0mm,1mm,0mm">
                  <w:txbxContent>
                    <w:p>
                      <w:pPr>
                        <w:jc w:val="center"/>
                        <w:rPr>
                          <w:rFonts w:ascii="仿宋_GB2312" w:hAnsi="仿宋" w:eastAsia="仿宋_GB2312"/>
                          <w:sz w:val="28"/>
                          <w:szCs w:val="28"/>
                        </w:rPr>
                      </w:pPr>
                      <w:r>
                        <w:rPr>
                          <w:rFonts w:hint="eastAsia" w:ascii="仿宋_GB2312" w:hAnsi="仿宋" w:eastAsia="仿宋_GB2312"/>
                          <w:sz w:val="28"/>
                          <w:szCs w:val="28"/>
                        </w:rPr>
                        <w:t>技术要求</w:t>
                      </w:r>
                    </w:p>
                    <w:p>
                      <w:pPr>
                        <w:pStyle w:val="40"/>
                        <w:numPr>
                          <w:ilvl w:val="0"/>
                          <w:numId w:val="10"/>
                        </w:numPr>
                        <w:ind w:firstLineChars="0"/>
                        <w:jc w:val="left"/>
                        <w:rPr>
                          <w:rFonts w:ascii="仿宋_GB2312" w:hAnsi="仿宋" w:eastAsia="仿宋_GB2312"/>
                          <w:sz w:val="28"/>
                          <w:szCs w:val="28"/>
                        </w:rPr>
                      </w:pPr>
                      <w:r>
                        <w:rPr>
                          <w:rFonts w:hint="eastAsia" w:ascii="仿宋_GB2312" w:hAnsi="仿宋" w:eastAsia="仿宋_GB2312"/>
                          <w:sz w:val="28"/>
                          <w:szCs w:val="28"/>
                        </w:rPr>
                        <w:t>装配后主轴精度按检验精度单检测；</w:t>
                      </w:r>
                    </w:p>
                    <w:p>
                      <w:pPr>
                        <w:pStyle w:val="40"/>
                        <w:numPr>
                          <w:ilvl w:val="0"/>
                          <w:numId w:val="10"/>
                        </w:numPr>
                        <w:ind w:firstLineChars="0"/>
                        <w:jc w:val="left"/>
                        <w:rPr>
                          <w:rFonts w:ascii="仿宋_GB2312" w:hAnsi="仿宋" w:eastAsia="仿宋_GB2312"/>
                          <w:sz w:val="28"/>
                          <w:szCs w:val="28"/>
                        </w:rPr>
                      </w:pPr>
                      <w:r>
                        <w:rPr>
                          <w:rFonts w:ascii="仿宋_GB2312" w:hAnsi="仿宋" w:eastAsia="仿宋_GB2312"/>
                          <w:sz w:val="28"/>
                          <w:szCs w:val="28"/>
                        </w:rPr>
                        <w:t>主轴</w:t>
                      </w:r>
                      <w:r>
                        <w:rPr>
                          <w:rFonts w:hint="eastAsia" w:ascii="仿宋_GB2312" w:hAnsi="仿宋" w:eastAsia="仿宋_GB2312"/>
                          <w:sz w:val="28"/>
                          <w:szCs w:val="28"/>
                        </w:rPr>
                        <w:t xml:space="preserve">最高转速 </w:t>
                      </w:r>
                      <w:r>
                        <w:rPr>
                          <w:rFonts w:ascii="仿宋_GB2312" w:hAnsi="仿宋" w:eastAsia="仿宋_GB2312"/>
                          <w:sz w:val="28"/>
                          <w:szCs w:val="28"/>
                        </w:rPr>
                        <w:t>8000 rpm</w:t>
                      </w:r>
                      <w:r>
                        <w:rPr>
                          <w:rFonts w:hint="eastAsia" w:ascii="仿宋_GB2312" w:hAnsi="仿宋" w:eastAsia="仿宋_GB2312"/>
                          <w:sz w:val="28"/>
                          <w:szCs w:val="28"/>
                        </w:rPr>
                        <w:t>；</w:t>
                      </w:r>
                    </w:p>
                    <w:p>
                      <w:pPr>
                        <w:pStyle w:val="40"/>
                        <w:numPr>
                          <w:ilvl w:val="0"/>
                          <w:numId w:val="10"/>
                        </w:numPr>
                        <w:ind w:firstLineChars="0"/>
                        <w:jc w:val="left"/>
                        <w:rPr>
                          <w:rFonts w:ascii="仿宋_GB2312" w:hAnsi="仿宋" w:eastAsia="仿宋_GB2312"/>
                          <w:sz w:val="28"/>
                          <w:szCs w:val="28"/>
                        </w:rPr>
                      </w:pPr>
                      <w:r>
                        <w:rPr>
                          <w:rFonts w:hint="eastAsia" w:ascii="仿宋_GB2312" w:hAnsi="仿宋" w:eastAsia="仿宋_GB2312"/>
                          <w:sz w:val="28"/>
                          <w:szCs w:val="28"/>
                        </w:rPr>
                        <w:t>锁紧螺母Y</w:t>
                      </w:r>
                      <w:r>
                        <w:rPr>
                          <w:rFonts w:ascii="仿宋_GB2312" w:hAnsi="仿宋" w:eastAsia="仿宋_GB2312"/>
                          <w:sz w:val="28"/>
                          <w:szCs w:val="28"/>
                        </w:rPr>
                        <w:t>SF M70X2-4H锁紧</w:t>
                      </w:r>
                      <w:r>
                        <w:rPr>
                          <w:rFonts w:hint="eastAsia" w:ascii="仿宋_GB2312" w:hAnsi="仿宋" w:eastAsia="仿宋_GB2312"/>
                          <w:sz w:val="28"/>
                          <w:szCs w:val="28"/>
                        </w:rPr>
                        <w:t xml:space="preserve">扭矩 </w:t>
                      </w:r>
                      <w:r>
                        <w:rPr>
                          <w:rFonts w:ascii="仿宋_GB2312" w:hAnsi="仿宋" w:eastAsia="仿宋_GB2312"/>
                          <w:sz w:val="28"/>
                          <w:szCs w:val="28"/>
                        </w:rPr>
                        <w:t>166Nm;</w:t>
                      </w:r>
                    </w:p>
                    <w:p>
                      <w:pPr>
                        <w:ind w:firstLine="420" w:firstLineChars="150"/>
                        <w:jc w:val="left"/>
                        <w:rPr>
                          <w:rFonts w:ascii="仿宋_GB2312" w:hAnsi="仿宋" w:eastAsia="仿宋_GB2312"/>
                          <w:sz w:val="28"/>
                          <w:szCs w:val="28"/>
                        </w:rPr>
                      </w:pPr>
                      <w:r>
                        <w:rPr>
                          <w:rFonts w:hint="eastAsia" w:ascii="仿宋_GB2312" w:hAnsi="仿宋" w:eastAsia="仿宋_GB2312"/>
                          <w:sz w:val="28"/>
                          <w:szCs w:val="28"/>
                        </w:rPr>
                        <w:t>锁紧螺母Y</w:t>
                      </w:r>
                      <w:r>
                        <w:rPr>
                          <w:rFonts w:ascii="仿宋_GB2312" w:hAnsi="仿宋" w:eastAsia="仿宋_GB2312"/>
                          <w:sz w:val="28"/>
                          <w:szCs w:val="28"/>
                        </w:rPr>
                        <w:t>SF M60X2-4H锁紧</w:t>
                      </w:r>
                      <w:r>
                        <w:rPr>
                          <w:rFonts w:hint="eastAsia" w:ascii="仿宋_GB2312" w:hAnsi="仿宋" w:eastAsia="仿宋_GB2312"/>
                          <w:sz w:val="28"/>
                          <w:szCs w:val="28"/>
                        </w:rPr>
                        <w:t>扭矩</w:t>
                      </w:r>
                      <w:r>
                        <w:rPr>
                          <w:rFonts w:ascii="仿宋_GB2312" w:hAnsi="仿宋" w:eastAsia="仿宋_GB2312"/>
                          <w:sz w:val="28"/>
                          <w:szCs w:val="28"/>
                        </w:rPr>
                        <w:t>142Nm;</w:t>
                      </w:r>
                    </w:p>
                    <w:p>
                      <w:pPr>
                        <w:pStyle w:val="40"/>
                        <w:numPr>
                          <w:ilvl w:val="0"/>
                          <w:numId w:val="10"/>
                        </w:numPr>
                        <w:ind w:firstLineChars="0"/>
                        <w:jc w:val="left"/>
                        <w:rPr>
                          <w:rFonts w:ascii="仿宋_GB2312" w:hAnsi="仿宋" w:eastAsia="仿宋_GB2312"/>
                          <w:sz w:val="28"/>
                          <w:szCs w:val="28"/>
                        </w:rPr>
                      </w:pPr>
                      <w:r>
                        <w:rPr>
                          <w:rFonts w:ascii="仿宋_GB2312" w:hAnsi="仿宋" w:eastAsia="仿宋_GB2312"/>
                          <w:sz w:val="28"/>
                          <w:szCs w:val="28"/>
                        </w:rPr>
                        <w:t>前</w:t>
                      </w:r>
                      <w:r>
                        <w:rPr>
                          <w:rFonts w:hint="eastAsia" w:ascii="仿宋_GB2312" w:hAnsi="仿宋" w:eastAsia="仿宋_GB2312"/>
                          <w:sz w:val="28"/>
                          <w:szCs w:val="28"/>
                        </w:rPr>
                        <w:t>轴承外环压紧量0</w:t>
                      </w:r>
                      <w:r>
                        <w:rPr>
                          <w:rFonts w:ascii="仿宋_GB2312" w:hAnsi="仿宋" w:eastAsia="仿宋_GB2312"/>
                          <w:sz w:val="28"/>
                          <w:szCs w:val="28"/>
                        </w:rPr>
                        <w:t>.01~0.03mm</w:t>
                      </w:r>
                    </w:p>
                  </w:txbxContent>
                </v:textbox>
              </v:rect>
            </w:pict>
          </mc:Fallback>
        </mc:AlternateContent>
      </w:r>
      <w:r>
        <w:rPr>
          <w:rFonts w:eastAsia="仿宋"/>
          <w:color w:val="auto"/>
        </w:rPr>
        <mc:AlternateContent>
          <mc:Choice Requires="wps">
            <w:drawing>
              <wp:anchor distT="0" distB="0" distL="114300" distR="114300" simplePos="0" relativeHeight="251659264" behindDoc="0" locked="0" layoutInCell="1" allowOverlap="1">
                <wp:simplePos x="0" y="0"/>
                <wp:positionH relativeFrom="column">
                  <wp:posOffset>11633200</wp:posOffset>
                </wp:positionH>
                <wp:positionV relativeFrom="paragraph">
                  <wp:posOffset>714375</wp:posOffset>
                </wp:positionV>
                <wp:extent cx="219075" cy="0"/>
                <wp:effectExtent l="0" t="0" r="0" b="0"/>
                <wp:wrapNone/>
                <wp:docPr id="8" name="直接连接符 62"/>
                <wp:cNvGraphicFramePr/>
                <a:graphic xmlns:a="http://schemas.openxmlformats.org/drawingml/2006/main">
                  <a:graphicData uri="http://schemas.microsoft.com/office/word/2010/wordprocessingShape">
                    <wps:wsp>
                      <wps:cNvCnPr/>
                      <wps:spPr>
                        <a:xfrm>
                          <a:off x="0" y="0"/>
                          <a:ext cx="219075" cy="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62" o:spid="_x0000_s1026" o:spt="20" style="position:absolute;left:0pt;margin-left:916pt;margin-top:56.25pt;height:0pt;width:17.25pt;z-index:251659264;mso-width-relative:page;mso-height-relative:page;" filled="f" stroked="t" coordsize="21600,21600" o:gfxdata="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tQh4LVAAAADQEAAA8AAAAAAAAAAQAgAAAAIgAAAGRycy9kb3ducmV2LnhtbFBL&#10;AQIUABQAAAAIAIdO4kCW7229+QEAAOQDAAAOAAAAAAAAAAEAIAAAACQBAABkcnMvZTJvRG9jLnht&#10;bFBLBQYAAAAABgAGAFkBAACPBQ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97152" behindDoc="0" locked="0" layoutInCell="1" allowOverlap="1">
                <wp:simplePos x="0" y="0"/>
                <wp:positionH relativeFrom="column">
                  <wp:posOffset>11581130</wp:posOffset>
                </wp:positionH>
                <wp:positionV relativeFrom="paragraph">
                  <wp:posOffset>403225</wp:posOffset>
                </wp:positionV>
                <wp:extent cx="311785" cy="306705"/>
                <wp:effectExtent l="0" t="0" r="0" b="0"/>
                <wp:wrapNone/>
                <wp:docPr id="72" name="矩形 72"/>
                <wp:cNvGraphicFramePr/>
                <a:graphic xmlns:a="http://schemas.openxmlformats.org/drawingml/2006/main">
                  <a:graphicData uri="http://schemas.microsoft.com/office/word/2010/wordprocessingShape">
                    <wps:wsp>
                      <wps:cNvSpPr/>
                      <wps:spPr>
                        <a:xfrm>
                          <a:off x="0" y="0"/>
                          <a:ext cx="311785" cy="306705"/>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outline/>
                                <w:color w:val="4F81BD" w:themeColor="accent1"/>
                                <w14:textOutline w14:w="9525" w14:cap="flat" w14:cmpd="sng" w14:algn="ctr">
                                  <w14:solidFill>
                                    <w14:schemeClr w14:val="accent1"/>
                                  </w14:solidFill>
                                  <w14:prstDash w14:val="solid"/>
                                  <w14:round/>
                                </w14:textOutline>
                                <w14:textFill>
                                  <w14:noFill/>
                                </w14:textFill>
                              </w:rPr>
                            </w:pPr>
                            <w:r>
                              <w:rPr>
                                <w:outline/>
                                <w:color w:val="4F81BD" w:themeColor="accent1"/>
                                <w14:textOutline w14:w="9525" w14:cap="flat" w14:cmpd="sng" w14:algn="ctr">
                                  <w14:solidFill>
                                    <w14:schemeClr w14:val="accent1"/>
                                  </w14:solidFill>
                                  <w14:prstDash w14:val="solid"/>
                                  <w14:round/>
                                </w14:textOutline>
                                <w14:textFill>
                                  <w14:noFill/>
                                </w14:textFill>
                              </w:rPr>
                              <w:t>10</w:t>
                            </w:r>
                          </w:p>
                        </w:txbxContent>
                      </wps:txbx>
                      <wps:bodyPr rot="0" spcFirstLastPara="0" vertOverflow="overflow" horzOverflow="overflow" vert="horz" wrap="square" lIns="36000" tIns="0" rIns="36000" bIns="0" numCol="1" spcCol="0" rtlCol="0" fromWordArt="0" anchor="ctr" anchorCtr="0" forceAA="0" compatLnSpc="1">
                        <a:noAutofit/>
                      </wps:bodyPr>
                    </wps:wsp>
                  </a:graphicData>
                </a:graphic>
              </wp:anchor>
            </w:drawing>
          </mc:Choice>
          <mc:Fallback>
            <w:pict>
              <v:rect id="_x0000_s1026" o:spid="_x0000_s1026" o:spt="1" style="position:absolute;left:0pt;margin-left:911.9pt;margin-top:31.75pt;height:24.15pt;width:24.55pt;z-index:251697152;v-text-anchor:middle;mso-width-relative:page;mso-height-relative:page;" filled="f" stroked="f" coordsize="21600,21600" o:gfxdata="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aHtudsA&#10;AAAMAQAADwAAAAAAAAABACAAAAAiAAAAZHJzL2Rvd25yZXYueG1sUEsBAhQAFAAAAAgAh07iQAaU&#10;Ie1VAgAAnQQAAA4AAAAAAAAAAQAgAAAAKgEAAGRycy9lMm9Eb2MueG1sUEsFBgAAAAAGAAYAWQEA&#10;APEFAAAAAA==&#10;">
                <v:fill on="f" focussize="0,0"/>
                <v:stroke on="f" weight="2pt"/>
                <v:imagedata o:title=""/>
                <o:lock v:ext="edit" aspectratio="f"/>
                <v:textbox inset="1mm,0mm,1mm,0mm">
                  <w:txbxContent>
                    <w:p>
                      <w:pPr>
                        <w:jc w:val="center"/>
                        <w:rPr>
                          <w:outline/>
                          <w:color w:val="4F81BD" w:themeColor="accent1"/>
                          <w14:textOutline w14:w="9525" w14:cap="flat" w14:cmpd="sng" w14:algn="ctr">
                            <w14:solidFill>
                              <w14:schemeClr w14:val="accent1"/>
                            </w14:solidFill>
                            <w14:prstDash w14:val="solid"/>
                            <w14:round/>
                          </w14:textOutline>
                          <w14:textFill>
                            <w14:noFill/>
                          </w14:textFill>
                        </w:rPr>
                      </w:pPr>
                      <w:r>
                        <w:rPr>
                          <w:outline/>
                          <w:color w:val="4F81BD" w:themeColor="accent1"/>
                          <w14:textOutline w14:w="9525" w14:cap="flat" w14:cmpd="sng" w14:algn="ctr">
                            <w14:solidFill>
                              <w14:schemeClr w14:val="accent1"/>
                            </w14:solidFill>
                            <w14:prstDash w14:val="solid"/>
                            <w14:round/>
                          </w14:textOutline>
                          <w14:textFill>
                            <w14:noFill/>
                          </w14:textFill>
                        </w:rPr>
                        <w:t>10</w:t>
                      </w:r>
                    </w:p>
                  </w:txbxContent>
                </v:textbox>
              </v:rect>
            </w:pict>
          </mc:Fallback>
        </mc:AlternateContent>
      </w:r>
      <w:r>
        <w:rPr>
          <w:rFonts w:eastAsia="仿宋"/>
          <w:color w:val="auto"/>
        </w:rPr>
        <mc:AlternateContent>
          <mc:Choice Requires="wps">
            <w:drawing>
              <wp:anchor distT="0" distB="0" distL="114300" distR="114300" simplePos="0" relativeHeight="251694080" behindDoc="0" locked="0" layoutInCell="1" allowOverlap="1">
                <wp:simplePos x="0" y="0"/>
                <wp:positionH relativeFrom="column">
                  <wp:posOffset>11480800</wp:posOffset>
                </wp:positionH>
                <wp:positionV relativeFrom="paragraph">
                  <wp:posOffset>3968750</wp:posOffset>
                </wp:positionV>
                <wp:extent cx="514350" cy="389255"/>
                <wp:effectExtent l="0" t="0" r="0" b="0"/>
                <wp:wrapNone/>
                <wp:docPr id="67" name="椭圆 67"/>
                <wp:cNvGraphicFramePr/>
                <a:graphic xmlns:a="http://schemas.openxmlformats.org/drawingml/2006/main">
                  <a:graphicData uri="http://schemas.microsoft.com/office/word/2010/wordprocessingShape">
                    <wps:wsp>
                      <wps:cNvSpPr/>
                      <wps:spPr>
                        <a:xfrm>
                          <a:off x="0" y="0"/>
                          <a:ext cx="514350" cy="389255"/>
                        </a:xfrm>
                        <a:prstGeom prst="ellipse">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rPr>
                                <w:outline/>
                                <w:color w:val="366091" w:themeColor="accent1" w:themeShade="BF"/>
                                <w14:textOutline w14:w="9525" w14:cap="flat" w14:cmpd="sng" w14:algn="ctr">
                                  <w14:solidFill>
                                    <w14:schemeClr w14:val="accent1">
                                      <w14:lumMod w14:val="75000"/>
                                    </w14:schemeClr>
                                  </w14:solidFill>
                                  <w14:prstDash w14:val="solid"/>
                                  <w14:round/>
                                </w14:textOutline>
                                <w14:textFill>
                                  <w14:noFill/>
                                </w14:textFill>
                              </w:rPr>
                            </w:pPr>
                            <w:r>
                              <w:rPr>
                                <w:outline/>
                                <w:color w:val="366091" w:themeColor="accent1" w:themeShade="BF"/>
                                <w14:textOutline w14:w="9525" w14:cap="flat" w14:cmpd="sng" w14:algn="ctr">
                                  <w14:solidFill>
                                    <w14:schemeClr w14:val="accent1">
                                      <w14:lumMod w14:val="75000"/>
                                    </w14:schemeClr>
                                  </w14:solidFill>
                                  <w14:prstDash w14:val="solid"/>
                                  <w14:round/>
                                </w14:textOutline>
                                <w14:textFill>
                                  <w14:noFill/>
                                </w14:textFill>
                              </w:rPr>
                              <w:t>13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04pt;margin-top:312.5pt;height:30.65pt;width:40.5pt;z-index:251694080;v-text-anchor:middle;mso-width-relative:page;mso-height-relative:page;" filled="f" stroked="f" coordsize="21600,21600" o:gfxdata="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jV1&#10;WtgAAAANAQAADwAAAAAAAAABACAAAAAiAAAAZHJzL2Rvd25yZXYueG1sUEsBAhQAFAAAAAgAh07i&#10;QJhMqklbAgAAqAQAAA4AAAAAAAAAAQAgAAAAJwEAAGRycy9lMm9Eb2MueG1sUEsFBgAAAAAGAAYA&#10;WQEAAPQFAAAAAA==&#10;">
                <v:fill on="f" focussize="0,0"/>
                <v:stroke on="f" weight="2pt"/>
                <v:imagedata o:title=""/>
                <o:lock v:ext="edit" aspectratio="f"/>
                <v:textbox>
                  <w:txbxContent>
                    <w:p>
                      <w:pPr>
                        <w:rPr>
                          <w:outline/>
                          <w:color w:val="366091" w:themeColor="accent1" w:themeShade="BF"/>
                          <w14:textOutline w14:w="9525" w14:cap="flat" w14:cmpd="sng" w14:algn="ctr">
                            <w14:solidFill>
                              <w14:schemeClr w14:val="accent1">
                                <w14:lumMod w14:val="75000"/>
                              </w14:schemeClr>
                            </w14:solidFill>
                            <w14:prstDash w14:val="solid"/>
                            <w14:round/>
                          </w14:textOutline>
                          <w14:textFill>
                            <w14:noFill/>
                          </w14:textFill>
                        </w:rPr>
                      </w:pPr>
                      <w:r>
                        <w:rPr>
                          <w:outline/>
                          <w:color w:val="366091" w:themeColor="accent1" w:themeShade="BF"/>
                          <w14:textOutline w14:w="9525" w14:cap="flat" w14:cmpd="sng" w14:algn="ctr">
                            <w14:solidFill>
                              <w14:schemeClr w14:val="accent1">
                                <w14:lumMod w14:val="75000"/>
                              </w14:schemeClr>
                            </w14:solidFill>
                            <w14:prstDash w14:val="solid"/>
                            <w14:round/>
                          </w14:textOutline>
                          <w14:textFill>
                            <w14:noFill/>
                          </w14:textFill>
                        </w:rPr>
                        <w:t>13</w:t>
                      </w:r>
                    </w:p>
                  </w:txbxContent>
                </v:textbox>
              </v:shape>
            </w:pict>
          </mc:Fallback>
        </mc:AlternateContent>
      </w:r>
      <w:r>
        <w:rPr>
          <w:rFonts w:eastAsia="仿宋"/>
          <w:color w:val="auto"/>
        </w:rPr>
        <mc:AlternateContent>
          <mc:Choice Requires="wps">
            <w:drawing>
              <wp:anchor distT="0" distB="0" distL="114300" distR="114300" simplePos="0" relativeHeight="251695104" behindDoc="0" locked="0" layoutInCell="1" allowOverlap="1">
                <wp:simplePos x="0" y="0"/>
                <wp:positionH relativeFrom="column">
                  <wp:posOffset>11525250</wp:posOffset>
                </wp:positionH>
                <wp:positionV relativeFrom="paragraph">
                  <wp:posOffset>3162300</wp:posOffset>
                </wp:positionV>
                <wp:extent cx="368300" cy="234950"/>
                <wp:effectExtent l="0" t="0" r="0" b="0"/>
                <wp:wrapNone/>
                <wp:docPr id="70" name="椭圆 70"/>
                <wp:cNvGraphicFramePr/>
                <a:graphic xmlns:a="http://schemas.openxmlformats.org/drawingml/2006/main">
                  <a:graphicData uri="http://schemas.microsoft.com/office/word/2010/wordprocessingShape">
                    <wps:wsp>
                      <wps:cNvSpPr/>
                      <wps:spPr>
                        <a:xfrm>
                          <a:off x="0" y="0"/>
                          <a:ext cx="368300" cy="234950"/>
                        </a:xfrm>
                        <a:prstGeom prst="ellipse">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outline/>
                                <w:color w:val="4F81BD" w:themeColor="accent1"/>
                                <w14:textOutline w14:w="9525" w14:cap="flat" w14:cmpd="sng" w14:algn="ctr">
                                  <w14:solidFill>
                                    <w14:schemeClr w14:val="accent1"/>
                                  </w14:solidFill>
                                  <w14:prstDash w14:val="solid"/>
                                  <w14:round/>
                                </w14:textOutline>
                                <w14:textFill>
                                  <w14:noFill/>
                                </w14:textFill>
                              </w:rPr>
                            </w:pPr>
                            <w:r>
                              <w:rPr>
                                <w:outline/>
                                <w:color w:val="4F81BD" w:themeColor="accent1"/>
                                <w14:textOutline w14:w="9525" w14:cap="flat" w14:cmpd="sng" w14:algn="ctr">
                                  <w14:solidFill>
                                    <w14:schemeClr w14:val="accent1"/>
                                  </w14:solidFill>
                                  <w14:prstDash w14:val="solid"/>
                                  <w14:round/>
                                </w14:textOutline>
                                <w14:textFill>
                                  <w14:noFill/>
                                </w14:textFill>
                              </w:rPr>
                              <w:t>12</w:t>
                            </w:r>
                          </w:p>
                        </w:txbxContent>
                      </wps:txbx>
                      <wps:bodyPr rot="0" spcFirstLastPara="0" vertOverflow="overflow" horzOverflow="overflow" vert="horz" wrap="square" lIns="36000" tIns="0" rIns="36000" bIns="0" numCol="1" spcCol="0" rtlCol="0" fromWordArt="0" anchor="ctr" anchorCtr="0" forceAA="0" compatLnSpc="1">
                        <a:noAutofit/>
                      </wps:bodyPr>
                    </wps:wsp>
                  </a:graphicData>
                </a:graphic>
              </wp:anchor>
            </w:drawing>
          </mc:Choice>
          <mc:Fallback>
            <w:pict>
              <v:shape id="_x0000_s1026" o:spid="_x0000_s1026" o:spt="3" type="#_x0000_t3" style="position:absolute;left:0pt;margin-left:907.5pt;margin-top:249pt;height:18.5pt;width:29pt;z-index:251695104;v-text-anchor:middle;mso-width-relative:page;mso-height-relative:page;" filled="f" stroked="f" coordsize="21600,21600" o:gfxdata="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yZj9K1wAAAA0B&#10;AAAPAAAAAAAAAAEAIAAAACIAAABkcnMvZG93bnJldi54bWxQSwECFAAUAAAACACHTuJApy3lKVUC&#10;AACgBAAADgAAAAAAAAABACAAAAAmAQAAZHJzL2Uyb0RvYy54bWxQSwUGAAAAAAYABgBZAQAA7QUA&#10;AAAA&#10;">
                <v:fill on="f" focussize="0,0"/>
                <v:stroke on="f" weight="2pt"/>
                <v:imagedata o:title=""/>
                <o:lock v:ext="edit" aspectratio="f"/>
                <v:textbox inset="1mm,0mm,1mm,0mm">
                  <w:txbxContent>
                    <w:p>
                      <w:pPr>
                        <w:jc w:val="center"/>
                        <w:rPr>
                          <w:outline/>
                          <w:color w:val="4F81BD" w:themeColor="accent1"/>
                          <w14:textOutline w14:w="9525" w14:cap="flat" w14:cmpd="sng" w14:algn="ctr">
                            <w14:solidFill>
                              <w14:schemeClr w14:val="accent1"/>
                            </w14:solidFill>
                            <w14:prstDash w14:val="solid"/>
                            <w14:round/>
                          </w14:textOutline>
                          <w14:textFill>
                            <w14:noFill/>
                          </w14:textFill>
                        </w:rPr>
                      </w:pPr>
                      <w:r>
                        <w:rPr>
                          <w:outline/>
                          <w:color w:val="4F81BD" w:themeColor="accent1"/>
                          <w14:textOutline w14:w="9525" w14:cap="flat" w14:cmpd="sng" w14:algn="ctr">
                            <w14:solidFill>
                              <w14:schemeClr w14:val="accent1"/>
                            </w14:solidFill>
                            <w14:prstDash w14:val="solid"/>
                            <w14:round/>
                          </w14:textOutline>
                          <w14:textFill>
                            <w14:noFill/>
                          </w14:textFill>
                        </w:rPr>
                        <w:t>12</w:t>
                      </w:r>
                    </w:p>
                  </w:txbxContent>
                </v:textbox>
              </v:shape>
            </w:pict>
          </mc:Fallback>
        </mc:AlternateContent>
      </w:r>
      <w:r>
        <w:rPr>
          <w:rFonts w:eastAsia="仿宋"/>
          <w:color w:val="auto"/>
        </w:rPr>
        <mc:AlternateContent>
          <mc:Choice Requires="wps">
            <w:drawing>
              <wp:anchor distT="0" distB="0" distL="114300" distR="114300" simplePos="0" relativeHeight="251681792" behindDoc="0" locked="0" layoutInCell="1" allowOverlap="1">
                <wp:simplePos x="0" y="0"/>
                <wp:positionH relativeFrom="column">
                  <wp:posOffset>8547735</wp:posOffset>
                </wp:positionH>
                <wp:positionV relativeFrom="paragraph">
                  <wp:posOffset>5101590</wp:posOffset>
                </wp:positionV>
                <wp:extent cx="57785" cy="201930"/>
                <wp:effectExtent l="4445" t="1270" r="13970" b="6350"/>
                <wp:wrapNone/>
                <wp:docPr id="41" name="直接连接符 63"/>
                <wp:cNvGraphicFramePr/>
                <a:graphic xmlns:a="http://schemas.openxmlformats.org/drawingml/2006/main">
                  <a:graphicData uri="http://schemas.microsoft.com/office/word/2010/wordprocessingShape">
                    <wps:wsp>
                      <wps:cNvCnPr/>
                      <wps:spPr>
                        <a:xfrm>
                          <a:off x="0" y="0"/>
                          <a:ext cx="57785" cy="20193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63" o:spid="_x0000_s1026" o:spt="20" style="position:absolute;left:0pt;margin-left:673.05pt;margin-top:401.7pt;height:15.9pt;width:4.55pt;z-index:251681792;mso-width-relative:page;mso-height-relative:page;" filled="f" stroked="t" coordsize="21600,21600" o:gfxdata="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xG5dj2QAAAA0BAAAPAAAAAAAAAAEAIAAAACIAAABkcnMvZG93&#10;bnJldi54bWxQSwECFAAUAAAACACHTuJAv5Y4/P8BAADpAwAADgAAAAAAAAABACAAAAAoAQAAZHJz&#10;L2Uyb0RvYy54bWxQSwUGAAAAAAYABgBZAQAAmQU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86912" behindDoc="0" locked="0" layoutInCell="1" allowOverlap="1">
                <wp:simplePos x="0" y="0"/>
                <wp:positionH relativeFrom="column">
                  <wp:posOffset>2070100</wp:posOffset>
                </wp:positionH>
                <wp:positionV relativeFrom="paragraph">
                  <wp:posOffset>5006975</wp:posOffset>
                </wp:positionV>
                <wp:extent cx="144145" cy="282575"/>
                <wp:effectExtent l="4445" t="1905" r="3810" b="20320"/>
                <wp:wrapNone/>
                <wp:docPr id="46" name="直接连接符 64"/>
                <wp:cNvGraphicFramePr/>
                <a:graphic xmlns:a="http://schemas.openxmlformats.org/drawingml/2006/main">
                  <a:graphicData uri="http://schemas.microsoft.com/office/word/2010/wordprocessingShape">
                    <wps:wsp>
                      <wps:cNvCnPr/>
                      <wps:spPr>
                        <a:xfrm flipH="1">
                          <a:off x="0" y="0"/>
                          <a:ext cx="144145" cy="282575"/>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64" o:spid="_x0000_s1026" o:spt="20" style="position:absolute;left:0pt;flip:x;margin-left:163pt;margin-top:394.25pt;height:22.25pt;width:11.35pt;z-index:251686912;mso-width-relative:page;mso-height-relative:page;" filled="f" stroked="t" coordsize="21600,21600" o:gfxdata="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NCqm9oAAAALAQAADwAAAAAAAAABACAAAAAiAAAA&#10;ZHJzL2Rvd25yZXYueG1sUEsBAhQAFAAAAAgAh07iQM8dXEoFAgAA9AMAAA4AAAAAAAAAAQAgAAAA&#10;KQEAAGRycy9lMm9Eb2MueG1sUEsFBgAAAAAGAAYAWQEAAKAFA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85888" behindDoc="0" locked="0" layoutInCell="1" allowOverlap="1">
                <wp:simplePos x="0" y="0"/>
                <wp:positionH relativeFrom="column">
                  <wp:posOffset>3173095</wp:posOffset>
                </wp:positionH>
                <wp:positionV relativeFrom="paragraph">
                  <wp:posOffset>5048885</wp:posOffset>
                </wp:positionV>
                <wp:extent cx="45720" cy="241935"/>
                <wp:effectExtent l="4445" t="635" r="6985" b="5080"/>
                <wp:wrapNone/>
                <wp:docPr id="45" name="直接连接符 65"/>
                <wp:cNvGraphicFramePr/>
                <a:graphic xmlns:a="http://schemas.openxmlformats.org/drawingml/2006/main">
                  <a:graphicData uri="http://schemas.microsoft.com/office/word/2010/wordprocessingShape">
                    <wps:wsp>
                      <wps:cNvCnPr/>
                      <wps:spPr>
                        <a:xfrm flipH="1">
                          <a:off x="0" y="0"/>
                          <a:ext cx="45720" cy="241935"/>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65" o:spid="_x0000_s1026" o:spt="20" style="position:absolute;left:0pt;flip:x;margin-left:249.85pt;margin-top:397.55pt;height:19.05pt;width:3.6pt;z-index:251685888;mso-width-relative:page;mso-height-relative:page;" filled="f" stroked="t" coordsize="21600,21600" o:gfxdata="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U2fuNoAAAALAQAADwAAAAAAAAABACAAAAAiAAAA&#10;ZHJzL2Rvd25yZXYueG1sUEsBAhQAFAAAAAgAh07iQNN2o/4FAgAA8wMAAA4AAAAAAAAAAQAgAAAA&#10;KQEAAGRycy9lMm9Eb2MueG1sUEsFBgAAAAAGAAYAWQEAAKAFA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84864" behindDoc="0" locked="0" layoutInCell="1" allowOverlap="1">
                <wp:simplePos x="0" y="0"/>
                <wp:positionH relativeFrom="column">
                  <wp:posOffset>4341495</wp:posOffset>
                </wp:positionH>
                <wp:positionV relativeFrom="paragraph">
                  <wp:posOffset>5089525</wp:posOffset>
                </wp:positionV>
                <wp:extent cx="0" cy="201930"/>
                <wp:effectExtent l="5080" t="0" r="13970" b="7620"/>
                <wp:wrapNone/>
                <wp:docPr id="44" name="直接连接符 66"/>
                <wp:cNvGraphicFramePr/>
                <a:graphic xmlns:a="http://schemas.openxmlformats.org/drawingml/2006/main">
                  <a:graphicData uri="http://schemas.microsoft.com/office/word/2010/wordprocessingShape">
                    <wps:wsp>
                      <wps:cNvCnPr/>
                      <wps:spPr>
                        <a:xfrm>
                          <a:off x="0" y="0"/>
                          <a:ext cx="0" cy="20193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66" o:spid="_x0000_s1026" o:spt="20" style="position:absolute;left:0pt;margin-left:341.85pt;margin-top:400.75pt;height:15.9pt;width:0pt;z-index:251684864;mso-width-relative:page;mso-height-relative:page;" filled="f" stroked="t" coordsize="21600,21600" o:gfxdata="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8zx+9cAAAALAQAADwAAAAAAAAABACAAAAAiAAAAZHJzL2Rvd25yZXYueG1s&#10;UEsBAhQAFAAAAAgAh07iQHrc7Xr5AQAA5QMAAA4AAAAAAAAAAQAgAAAAJgEAAGRycy9lMm9Eb2Mu&#10;eG1sUEsFBgAAAAAGAAYAWQEAAJEFA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83840" behindDoc="0" locked="0" layoutInCell="1" allowOverlap="1">
                <wp:simplePos x="0" y="0"/>
                <wp:positionH relativeFrom="column">
                  <wp:posOffset>5281295</wp:posOffset>
                </wp:positionH>
                <wp:positionV relativeFrom="paragraph">
                  <wp:posOffset>5062855</wp:posOffset>
                </wp:positionV>
                <wp:extent cx="63500" cy="242570"/>
                <wp:effectExtent l="4445" t="1270" r="8255" b="3810"/>
                <wp:wrapNone/>
                <wp:docPr id="43" name="直接连接符 68"/>
                <wp:cNvGraphicFramePr/>
                <a:graphic xmlns:a="http://schemas.openxmlformats.org/drawingml/2006/main">
                  <a:graphicData uri="http://schemas.microsoft.com/office/word/2010/wordprocessingShape">
                    <wps:wsp>
                      <wps:cNvCnPr/>
                      <wps:spPr>
                        <a:xfrm>
                          <a:off x="0" y="0"/>
                          <a:ext cx="63500" cy="24257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68" o:spid="_x0000_s1026" o:spt="20" style="position:absolute;left:0pt;margin-left:415.85pt;margin-top:398.65pt;height:19.1pt;width:5pt;z-index:251683840;mso-width-relative:page;mso-height-relative:page;" filled="f" stroked="t" coordsize="21600,21600" o:gfxdata="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96e0tgAAAALAQAADwAAAAAAAAABACAAAAAiAAAAZHJzL2Rvd25y&#10;ZXYueG1sUEsBAhQAFAAAAAgAh07iQNgsicj+AQAA6QMAAA4AAAAAAAAAAQAgAAAAJwEAAGRycy9l&#10;Mm9Eb2MueG1sUEsFBgAAAAAGAAYAWQEAAJcFA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82816" behindDoc="0" locked="0" layoutInCell="1" allowOverlap="1">
                <wp:simplePos x="0" y="0"/>
                <wp:positionH relativeFrom="column">
                  <wp:posOffset>7259955</wp:posOffset>
                </wp:positionH>
                <wp:positionV relativeFrom="paragraph">
                  <wp:posOffset>5062855</wp:posOffset>
                </wp:positionV>
                <wp:extent cx="69215" cy="242570"/>
                <wp:effectExtent l="4445" t="1270" r="21590" b="3810"/>
                <wp:wrapNone/>
                <wp:docPr id="42" name="直接连接符 69"/>
                <wp:cNvGraphicFramePr/>
                <a:graphic xmlns:a="http://schemas.openxmlformats.org/drawingml/2006/main">
                  <a:graphicData uri="http://schemas.microsoft.com/office/word/2010/wordprocessingShape">
                    <wps:wsp>
                      <wps:cNvCnPr/>
                      <wps:spPr>
                        <a:xfrm flipH="1">
                          <a:off x="0" y="0"/>
                          <a:ext cx="69215" cy="24257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69" o:spid="_x0000_s1026" o:spt="20" style="position:absolute;left:0pt;flip:x;margin-left:571.65pt;margin-top:398.65pt;height:19.1pt;width:5.45pt;z-index:251682816;mso-width-relative:page;mso-height-relative:page;" filled="f" stroked="t" coordsize="21600,21600" o:gfxdata="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19m4w2gAAAA0BAAAPAAAAAAAAAAEAIAAAACIA&#10;AABkcnMvZG93bnJldi54bWxQSwECFAAUAAAACACHTuJAJ3iSqQcCAADzAwAADgAAAAAAAAABACAA&#10;AAApAQAAZHJzL2Uyb0RvYy54bWxQSwUGAAAAAAYABgBZAQAAogU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60288" behindDoc="0" locked="0" layoutInCell="1" allowOverlap="1">
                <wp:simplePos x="0" y="0"/>
                <wp:positionH relativeFrom="column">
                  <wp:posOffset>11628755</wp:posOffset>
                </wp:positionH>
                <wp:positionV relativeFrom="paragraph">
                  <wp:posOffset>1263650</wp:posOffset>
                </wp:positionV>
                <wp:extent cx="224155" cy="0"/>
                <wp:effectExtent l="0" t="0" r="0" b="0"/>
                <wp:wrapNone/>
                <wp:docPr id="9" name="直接连接符 71"/>
                <wp:cNvGraphicFramePr/>
                <a:graphic xmlns:a="http://schemas.openxmlformats.org/drawingml/2006/main">
                  <a:graphicData uri="http://schemas.microsoft.com/office/word/2010/wordprocessingShape">
                    <wps:wsp>
                      <wps:cNvCnPr/>
                      <wps:spPr>
                        <a:xfrm>
                          <a:off x="0" y="0"/>
                          <a:ext cx="224155" cy="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71" o:spid="_x0000_s1026" o:spt="20" style="position:absolute;left:0pt;margin-left:915.65pt;margin-top:99.5pt;height:0pt;width:17.65pt;z-index:251660288;mso-width-relative:page;mso-height-relative:page;" filled="f" stroked="t" coordsize="21600,21600" o:gfxdata="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WqATLWAAAADQEAAA8AAAAAAAAAAQAgAAAAIgAAAGRycy9kb3ducmV2LnhtbFBL&#10;AQIUABQAAAAIAIdO4kCc4GX/+AEAAOQDAAAOAAAAAAAAAAEAIAAAACUBAABkcnMvZTJvRG9jLnht&#10;bFBLBQYAAAAABgAGAFkBAACPBQ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61312" behindDoc="0" locked="0" layoutInCell="1" allowOverlap="1">
                <wp:simplePos x="0" y="0"/>
                <wp:positionH relativeFrom="column">
                  <wp:posOffset>11658600</wp:posOffset>
                </wp:positionH>
                <wp:positionV relativeFrom="paragraph">
                  <wp:posOffset>3388995</wp:posOffset>
                </wp:positionV>
                <wp:extent cx="216535" cy="0"/>
                <wp:effectExtent l="0" t="0" r="0" b="0"/>
                <wp:wrapNone/>
                <wp:docPr id="10" name="直接连接符 73"/>
                <wp:cNvGraphicFramePr/>
                <a:graphic xmlns:a="http://schemas.openxmlformats.org/drawingml/2006/main">
                  <a:graphicData uri="http://schemas.microsoft.com/office/word/2010/wordprocessingShape">
                    <wps:wsp>
                      <wps:cNvCnPr/>
                      <wps:spPr>
                        <a:xfrm>
                          <a:off x="0" y="0"/>
                          <a:ext cx="216535" cy="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73" o:spid="_x0000_s1026" o:spt="20" style="position:absolute;left:0pt;margin-left:918pt;margin-top:266.85pt;height:0pt;width:17.05pt;z-index:251661312;mso-width-relative:page;mso-height-relative:page;" filled="f" stroked="t" coordsize="21600,21600" o:gfxdata="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ERjWvYAAAADQEAAA8AAAAAAAAAAQAgAAAAIgAAAGRycy9kb3ducmV2Lnht&#10;bFBLAQIUABQAAAAIAIdO4kDv9CGI+QEAAOUDAAAOAAAAAAAAAAEAIAAAACcBAABkcnMvZTJvRG9j&#10;LnhtbFBLBQYAAAAABgAGAFkBAACSBQ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62336" behindDoc="0" locked="0" layoutInCell="1" allowOverlap="1">
                <wp:simplePos x="0" y="0"/>
                <wp:positionH relativeFrom="column">
                  <wp:posOffset>11658600</wp:posOffset>
                </wp:positionH>
                <wp:positionV relativeFrom="paragraph">
                  <wp:posOffset>4290695</wp:posOffset>
                </wp:positionV>
                <wp:extent cx="216535" cy="0"/>
                <wp:effectExtent l="0" t="0" r="0" b="0"/>
                <wp:wrapNone/>
                <wp:docPr id="11" name="直接连接符 74"/>
                <wp:cNvGraphicFramePr/>
                <a:graphic xmlns:a="http://schemas.openxmlformats.org/drawingml/2006/main">
                  <a:graphicData uri="http://schemas.microsoft.com/office/word/2010/wordprocessingShape">
                    <wps:wsp>
                      <wps:cNvCnPr/>
                      <wps:spPr>
                        <a:xfrm flipV="1">
                          <a:off x="0" y="0"/>
                          <a:ext cx="216535" cy="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74" o:spid="_x0000_s1026" o:spt="20" style="position:absolute;left:0pt;flip:y;margin-left:918pt;margin-top:337.85pt;height:0pt;width:17.05pt;z-index:251662336;mso-width-relative:page;mso-height-relative:page;" filled="f" stroked="t" coordsize="21600,21600" o:gfxdata="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X4/c2AAAAA0BAAAPAAAAAAAAAAEAIAAAACIAAABkcnMvZG93&#10;bnJldi54bWxQSwECFAAUAAAACACHTuJAwTA3cgACAADvAwAADgAAAAAAAAABACAAAAAnAQAAZHJz&#10;L2Uyb0RvYy54bWxQSwUGAAAAAAYABgBZAQAAmQU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96128" behindDoc="0" locked="0" layoutInCell="1" allowOverlap="1">
                <wp:simplePos x="0" y="0"/>
                <wp:positionH relativeFrom="column">
                  <wp:posOffset>11629390</wp:posOffset>
                </wp:positionH>
                <wp:positionV relativeFrom="paragraph">
                  <wp:posOffset>1089660</wp:posOffset>
                </wp:positionV>
                <wp:extent cx="247015" cy="197485"/>
                <wp:effectExtent l="0" t="0" r="0" b="0"/>
                <wp:wrapNone/>
                <wp:docPr id="75" name="矩形 75"/>
                <wp:cNvGraphicFramePr/>
                <a:graphic xmlns:a="http://schemas.openxmlformats.org/drawingml/2006/main">
                  <a:graphicData uri="http://schemas.microsoft.com/office/word/2010/wordprocessingShape">
                    <wps:wsp>
                      <wps:cNvSpPr/>
                      <wps:spPr>
                        <a:xfrm>
                          <a:off x="0" y="0"/>
                          <a:ext cx="247015" cy="197485"/>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outline/>
                                <w:color w:val="4F81BD" w:themeColor="accent1"/>
                                <w14:textOutline w14:w="9525" w14:cap="flat" w14:cmpd="sng" w14:algn="ctr">
                                  <w14:solidFill>
                                    <w14:schemeClr w14:val="accent1"/>
                                  </w14:solidFill>
                                  <w14:prstDash w14:val="solid"/>
                                  <w14:round/>
                                </w14:textOutline>
                                <w14:textFill>
                                  <w14:noFill/>
                                </w14:textFill>
                              </w:rPr>
                            </w:pPr>
                            <w:r>
                              <w:rPr>
                                <w:outline/>
                                <w:color w:val="4F81BD" w:themeColor="accent1"/>
                                <w14:textOutline w14:w="9525" w14:cap="flat" w14:cmpd="sng" w14:algn="ctr">
                                  <w14:solidFill>
                                    <w14:schemeClr w14:val="accent1"/>
                                  </w14:solidFill>
                                  <w14:prstDash w14:val="solid"/>
                                  <w14:round/>
                                </w14:textOutline>
                                <w14:textFill>
                                  <w14:noFill/>
                                </w14:textFill>
                              </w:rPr>
                              <w:t>11</w:t>
                            </w:r>
                          </w:p>
                        </w:txbxContent>
                      </wps:txbx>
                      <wps:bodyPr rot="0" spcFirstLastPara="0" vertOverflow="overflow" horzOverflow="overflow" vert="horz" wrap="square" lIns="36000" tIns="0" rIns="36000" bIns="0" numCol="1" spcCol="0" rtlCol="0" fromWordArt="0" anchor="ctr" anchorCtr="0" forceAA="0" compatLnSpc="1">
                        <a:noAutofit/>
                      </wps:bodyPr>
                    </wps:wsp>
                  </a:graphicData>
                </a:graphic>
              </wp:anchor>
            </w:drawing>
          </mc:Choice>
          <mc:Fallback>
            <w:pict>
              <v:rect id="_x0000_s1026" o:spid="_x0000_s1026" o:spt="1" style="position:absolute;left:0pt;margin-left:915.7pt;margin-top:85.8pt;height:15.55pt;width:19.45pt;z-index:251696128;v-text-anchor:middle;mso-width-relative:page;mso-height-relative:page;" filled="f" stroked="f" coordsize="21600,21600" o:gfxdata="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hmvgr9wA&#10;AAANAQAADwAAAAAAAAABACAAAAAiAAAAZHJzL2Rvd25yZXYueG1sUEsBAhQAFAAAAAgAh07iQLUP&#10;nupUAgAAnQQAAA4AAAAAAAAAAQAgAAAAKwEAAGRycy9lMm9Eb2MueG1sUEsFBgAAAAAGAAYAWQEA&#10;APEFAAAAAA==&#10;">
                <v:fill on="f" focussize="0,0"/>
                <v:stroke on="f" weight="2pt"/>
                <v:imagedata o:title=""/>
                <o:lock v:ext="edit" aspectratio="f"/>
                <v:textbox inset="1mm,0mm,1mm,0mm">
                  <w:txbxContent>
                    <w:p>
                      <w:pPr>
                        <w:jc w:val="center"/>
                        <w:rPr>
                          <w:outline/>
                          <w:color w:val="4F81BD" w:themeColor="accent1"/>
                          <w14:textOutline w14:w="9525" w14:cap="flat" w14:cmpd="sng" w14:algn="ctr">
                            <w14:solidFill>
                              <w14:schemeClr w14:val="accent1"/>
                            </w14:solidFill>
                            <w14:prstDash w14:val="solid"/>
                            <w14:round/>
                          </w14:textOutline>
                          <w14:textFill>
                            <w14:noFill/>
                          </w14:textFill>
                        </w:rPr>
                      </w:pPr>
                      <w:r>
                        <w:rPr>
                          <w:outline/>
                          <w:color w:val="4F81BD" w:themeColor="accent1"/>
                          <w14:textOutline w14:w="9525" w14:cap="flat" w14:cmpd="sng" w14:algn="ctr">
                            <w14:solidFill>
                              <w14:schemeClr w14:val="accent1"/>
                            </w14:solidFill>
                            <w14:prstDash w14:val="solid"/>
                            <w14:round/>
                          </w14:textOutline>
                          <w14:textFill>
                            <w14:noFill/>
                          </w14:textFill>
                        </w:rPr>
                        <w:t>11</w:t>
                      </w:r>
                    </w:p>
                  </w:txbxContent>
                </v:textbox>
              </v:rect>
            </w:pict>
          </mc:Fallback>
        </mc:AlternateContent>
      </w:r>
      <w:r>
        <w:rPr>
          <w:rFonts w:eastAsia="仿宋"/>
          <w:color w:val="auto"/>
        </w:rPr>
        <w:drawing>
          <wp:inline distT="0" distB="0" distL="0" distR="0">
            <wp:extent cx="10325100" cy="5127625"/>
            <wp:effectExtent l="0" t="0" r="0" b="1587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327285" cy="5128858"/>
                    </a:xfrm>
                    <a:prstGeom prst="rect">
                      <a:avLst/>
                    </a:prstGeom>
                    <a:noFill/>
                    <a:ln>
                      <a:noFill/>
                    </a:ln>
                  </pic:spPr>
                </pic:pic>
              </a:graphicData>
            </a:graphic>
          </wp:inline>
        </w:drawing>
      </w:r>
    </w:p>
    <w:p>
      <w:pPr>
        <w:ind w:left="2100" w:leftChars="1000"/>
        <w:rPr>
          <w:rFonts w:eastAsia="仿宋"/>
          <w:b/>
          <w:color w:val="auto"/>
        </w:rPr>
      </w:pPr>
      <w:r>
        <w:rPr>
          <w:rFonts w:eastAsia="仿宋"/>
          <w:color w:val="auto"/>
        </w:rPr>
        <mc:AlternateContent>
          <mc:Choice Requires="wps">
            <w:drawing>
              <wp:anchor distT="0" distB="0" distL="114300" distR="114300" simplePos="0" relativeHeight="251687936" behindDoc="0" locked="0" layoutInCell="1" allowOverlap="1">
                <wp:simplePos x="0" y="0"/>
                <wp:positionH relativeFrom="column">
                  <wp:posOffset>1819910</wp:posOffset>
                </wp:positionH>
                <wp:positionV relativeFrom="paragraph">
                  <wp:posOffset>161925</wp:posOffset>
                </wp:positionV>
                <wp:extent cx="252730" cy="6350"/>
                <wp:effectExtent l="0" t="0" r="0" b="0"/>
                <wp:wrapNone/>
                <wp:docPr id="47" name="直接连接符 76"/>
                <wp:cNvGraphicFramePr/>
                <a:graphic xmlns:a="http://schemas.openxmlformats.org/drawingml/2006/main">
                  <a:graphicData uri="http://schemas.microsoft.com/office/word/2010/wordprocessingShape">
                    <wps:wsp>
                      <wps:cNvCnPr/>
                      <wps:spPr>
                        <a:xfrm flipH="1">
                          <a:off x="0" y="0"/>
                          <a:ext cx="252730" cy="635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76" o:spid="_x0000_s1026" o:spt="20" style="position:absolute;left:0pt;flip:x;margin-left:143.3pt;margin-top:12.75pt;height:0.5pt;width:19.9pt;z-index:251687936;mso-width-relative:page;mso-height-relative:page;" filled="f" stroked="t" coordsize="21600,21600" o:gfxdata="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&#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JgrX1wAAAAkBAAAPAAAAAAAAAAEAIAAAACIAAABk&#10;cnMvZG93bnJldi54bWxQSwECFAAUAAAACACHTuJAfWpN6QcCAADyAwAADgAAAAAAAAABACAAAAAm&#10;AQAAZHJzL2Uyb0RvYy54bWxQSwUGAAAAAAYABgBZAQAAnwU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88960" behindDoc="0" locked="0" layoutInCell="1" allowOverlap="1">
                <wp:simplePos x="0" y="0"/>
                <wp:positionH relativeFrom="column">
                  <wp:posOffset>4345940</wp:posOffset>
                </wp:positionH>
                <wp:positionV relativeFrom="paragraph">
                  <wp:posOffset>162560</wp:posOffset>
                </wp:positionV>
                <wp:extent cx="283845" cy="0"/>
                <wp:effectExtent l="0" t="0" r="0" b="0"/>
                <wp:wrapNone/>
                <wp:docPr id="48" name="直接连接符 77"/>
                <wp:cNvGraphicFramePr/>
                <a:graphic xmlns:a="http://schemas.openxmlformats.org/drawingml/2006/main">
                  <a:graphicData uri="http://schemas.microsoft.com/office/word/2010/wordprocessingShape">
                    <wps:wsp>
                      <wps:cNvCnPr/>
                      <wps:spPr>
                        <a:xfrm>
                          <a:off x="0" y="0"/>
                          <a:ext cx="283845" cy="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77" o:spid="_x0000_s1026" o:spt="20" style="position:absolute;left:0pt;margin-left:342.2pt;margin-top:12.8pt;height:0pt;width:22.35pt;z-index:251688960;mso-width-relative:page;mso-height-relative:page;" filled="f" stroked="t" coordsize="21600,21600" o:gfxdata="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r559HWAAAACQEAAA8AAAAAAAAAAQAgAAAAIgAAAGRycy9kb3ducmV2Lnht&#10;bFBLAQIUABQAAAAIAIdO4kAa0Yzr+wEAAOUDAAAOAAAAAAAAAAEAIAAAACUBAABkcnMvZTJvRG9j&#10;LnhtbFBLBQYAAAAABgAGAFkBAACSBQ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89984" behindDoc="0" locked="0" layoutInCell="1" allowOverlap="1">
                <wp:simplePos x="0" y="0"/>
                <wp:positionH relativeFrom="column">
                  <wp:posOffset>5346700</wp:posOffset>
                </wp:positionH>
                <wp:positionV relativeFrom="paragraph">
                  <wp:posOffset>174625</wp:posOffset>
                </wp:positionV>
                <wp:extent cx="279400" cy="4445"/>
                <wp:effectExtent l="0" t="0" r="0" b="0"/>
                <wp:wrapNone/>
                <wp:docPr id="49" name="直接连接符 78"/>
                <wp:cNvGraphicFramePr/>
                <a:graphic xmlns:a="http://schemas.openxmlformats.org/drawingml/2006/main">
                  <a:graphicData uri="http://schemas.microsoft.com/office/word/2010/wordprocessingShape">
                    <wps:wsp>
                      <wps:cNvCnPr/>
                      <wps:spPr>
                        <a:xfrm>
                          <a:off x="0" y="0"/>
                          <a:ext cx="279400" cy="4445"/>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78" o:spid="_x0000_s1026" o:spt="20" style="position:absolute;left:0pt;margin-left:421pt;margin-top:13.75pt;height:0.35pt;width:22pt;z-index:251689984;mso-width-relative:page;mso-height-relative:page;" filled="f" stroked="t" coordsize="21600,21600" o:gfxdata="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a+AWNYAAAAJAQAADwAAAAAAAAABACAAAAAiAAAAZHJzL2Rvd25yZXYu&#10;eG1sUEsBAhQAFAAAAAgAh07iQNZzNQ79AQAA6AMAAA4AAAAAAAAAAQAgAAAAJQEAAGRycy9lMm9E&#10;b2MueG1sUEsFBgAAAAAGAAYAWQEAAJQFA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91008" behindDoc="0" locked="0" layoutInCell="1" allowOverlap="1">
                <wp:simplePos x="0" y="0"/>
                <wp:positionH relativeFrom="column">
                  <wp:posOffset>8604250</wp:posOffset>
                </wp:positionH>
                <wp:positionV relativeFrom="paragraph">
                  <wp:posOffset>179705</wp:posOffset>
                </wp:positionV>
                <wp:extent cx="294640" cy="0"/>
                <wp:effectExtent l="0" t="0" r="0" b="0"/>
                <wp:wrapNone/>
                <wp:docPr id="50" name="直接连接符 79"/>
                <wp:cNvGraphicFramePr/>
                <a:graphic xmlns:a="http://schemas.openxmlformats.org/drawingml/2006/main">
                  <a:graphicData uri="http://schemas.microsoft.com/office/word/2010/wordprocessingShape">
                    <wps:wsp>
                      <wps:cNvCnPr/>
                      <wps:spPr>
                        <a:xfrm>
                          <a:off x="0" y="0"/>
                          <a:ext cx="294640" cy="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79" o:spid="_x0000_s1026" o:spt="20" style="position:absolute;left:0pt;margin-left:677.5pt;margin-top:14.15pt;height:0pt;width:23.2pt;z-index:251691008;mso-width-relative:page;mso-height-relative:page;" filled="f" stroked="t" coordsize="21600,21600" o:gfxdata="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kXRybXAAAACwEAAA8AAAAAAAAAAQAgAAAAIgAAAGRycy9kb3ducmV2Lnht&#10;bFBLAQIUABQAAAAIAIdO4kDKNH+s+gEAAOUDAAAOAAAAAAAAAAEAIAAAACYBAABkcnMvZTJvRG9j&#10;LnhtbFBLBQYAAAAABgAGAFkBAACSBQ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92032" behindDoc="0" locked="0" layoutInCell="1" allowOverlap="1">
                <wp:simplePos x="0" y="0"/>
                <wp:positionH relativeFrom="column">
                  <wp:posOffset>6998335</wp:posOffset>
                </wp:positionH>
                <wp:positionV relativeFrom="paragraph">
                  <wp:posOffset>179705</wp:posOffset>
                </wp:positionV>
                <wp:extent cx="276225" cy="635"/>
                <wp:effectExtent l="0" t="0" r="0" b="0"/>
                <wp:wrapNone/>
                <wp:docPr id="51" name="直接连接符 80"/>
                <wp:cNvGraphicFramePr/>
                <a:graphic xmlns:a="http://schemas.openxmlformats.org/drawingml/2006/main">
                  <a:graphicData uri="http://schemas.microsoft.com/office/word/2010/wordprocessingShape">
                    <wps:wsp>
                      <wps:cNvCnPr/>
                      <wps:spPr>
                        <a:xfrm flipH="1">
                          <a:off x="0" y="0"/>
                          <a:ext cx="276225" cy="635"/>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80" o:spid="_x0000_s1026" o:spt="20" style="position:absolute;left:0pt;flip:x;margin-left:551.05pt;margin-top:14.15pt;height:0.05pt;width:21.75pt;z-index:251692032;mso-width-relative:page;mso-height-relative:page;" filled="f" stroked="t" coordsize="21600,21600" o:gfxdata="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03Q8NcAAAALAQAADwAAAAAAAAABACAAAAAiAAAAZHJzL2Rv&#10;d25yZXYueG1sUEsBAhQAFAAAAAgAh07iQGGCINcCAgAA8QMAAA4AAAAAAAAAAQAgAAAAJgEAAGRy&#10;cy9lMm9Eb2MueG1sUEsFBgAAAAAGAAYAWQEAAJoFAAAAAA==&#10;">
                <v:fill on="f" focussize="0,0"/>
                <v:stroke color="#4579B8" joinstyle="round"/>
                <v:imagedata o:title=""/>
                <o:lock v:ext="edit" aspectratio="f"/>
              </v:line>
            </w:pict>
          </mc:Fallback>
        </mc:AlternateContent>
      </w:r>
      <w:r>
        <w:rPr>
          <w:rFonts w:eastAsia="仿宋"/>
          <w:color w:val="auto"/>
        </w:rPr>
        <mc:AlternateContent>
          <mc:Choice Requires="wps">
            <w:drawing>
              <wp:anchor distT="0" distB="0" distL="114300" distR="114300" simplePos="0" relativeHeight="251693056" behindDoc="0" locked="0" layoutInCell="1" allowOverlap="1">
                <wp:simplePos x="0" y="0"/>
                <wp:positionH relativeFrom="column">
                  <wp:posOffset>2857500</wp:posOffset>
                </wp:positionH>
                <wp:positionV relativeFrom="paragraph">
                  <wp:posOffset>179705</wp:posOffset>
                </wp:positionV>
                <wp:extent cx="311785" cy="635"/>
                <wp:effectExtent l="0" t="0" r="0" b="0"/>
                <wp:wrapNone/>
                <wp:docPr id="52" name="直接连接符 81"/>
                <wp:cNvGraphicFramePr/>
                <a:graphic xmlns:a="http://schemas.openxmlformats.org/drawingml/2006/main">
                  <a:graphicData uri="http://schemas.microsoft.com/office/word/2010/wordprocessingShape">
                    <wps:wsp>
                      <wps:cNvCnPr/>
                      <wps:spPr>
                        <a:xfrm flipH="1">
                          <a:off x="0" y="0"/>
                          <a:ext cx="311785" cy="635"/>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81" o:spid="_x0000_s1026" o:spt="20" style="position:absolute;left:0pt;flip:x;margin-left:225pt;margin-top:14.15pt;height:0.05pt;width:24.55pt;z-index:251693056;mso-width-relative:page;mso-height-relative:page;" filled="f" stroked="t" coordsize="21600,21600" o:gfxdata="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uh5ZtcAAAAJAQAADwAAAAAAAAABACAAAAAiAAAAZHJzL2Rv&#10;d25yZXYueG1sUEsBAhQAFAAAAAgAh07iQIE+vbsCAgAA8QMAAA4AAAAAAAAAAQAgAAAAJgEAAGRy&#10;cy9lMm9Eb2MueG1sUEsFBgAAAAAGAAYAWQEAAJoFAAAAAA==&#10;">
                <v:fill on="f" focussize="0,0"/>
                <v:stroke color="#4579B8" joinstyle="round"/>
                <v:imagedata o:title=""/>
                <o:lock v:ext="edit" aspectratio="f"/>
              </v:line>
            </w:pict>
          </mc:Fallback>
        </mc:AlternateContent>
      </w:r>
      <w:r>
        <w:rPr>
          <w:rFonts w:hint="eastAsia" w:eastAsia="仿宋"/>
          <w:color w:val="auto"/>
        </w:rPr>
        <w:t xml:space="preserve"> </w:t>
      </w:r>
      <w:r>
        <w:rPr>
          <w:rFonts w:eastAsia="仿宋"/>
          <w:color w:val="auto"/>
        </w:rPr>
        <w:t xml:space="preserve">     </w:t>
      </w:r>
      <w:r>
        <w:rPr>
          <w:rFonts w:eastAsia="仿宋"/>
          <w:b/>
          <w:color w:val="auto"/>
        </w:rPr>
        <w:t xml:space="preserve">  </w:t>
      </w:r>
      <w:r>
        <w:rPr>
          <w:rFonts w:hint="eastAsia" w:eastAsia="仿宋"/>
          <w:b/>
          <w:color w:val="auto"/>
        </w:rPr>
        <w:t>19</w:t>
      </w:r>
      <w:r>
        <w:rPr>
          <w:rFonts w:eastAsia="仿宋"/>
          <w:b/>
          <w:color w:val="auto"/>
        </w:rPr>
        <w:t xml:space="preserve">              </w:t>
      </w:r>
      <w:r>
        <w:rPr>
          <w:rFonts w:hint="eastAsia" w:eastAsia="仿宋"/>
          <w:b/>
          <w:color w:val="auto"/>
        </w:rPr>
        <w:t>18</w:t>
      </w:r>
      <w:r>
        <w:rPr>
          <w:rFonts w:eastAsia="仿宋"/>
          <w:b/>
          <w:color w:val="auto"/>
        </w:rPr>
        <w:t xml:space="preserve">                     </w:t>
      </w:r>
      <w:r>
        <w:rPr>
          <w:rFonts w:hint="eastAsia" w:eastAsia="仿宋"/>
          <w:b/>
          <w:color w:val="auto"/>
        </w:rPr>
        <w:t>17</w:t>
      </w:r>
      <w:r>
        <w:rPr>
          <w:rFonts w:eastAsia="仿宋"/>
          <w:b/>
          <w:color w:val="auto"/>
        </w:rPr>
        <w:t xml:space="preserve">             </w:t>
      </w:r>
      <w:r>
        <w:rPr>
          <w:rFonts w:hint="eastAsia" w:eastAsia="仿宋"/>
          <w:b/>
          <w:color w:val="auto"/>
        </w:rPr>
        <w:t>16</w:t>
      </w:r>
      <w:r>
        <w:rPr>
          <w:rFonts w:eastAsia="仿宋"/>
          <w:b/>
          <w:color w:val="auto"/>
        </w:rPr>
        <w:t xml:space="preserve">                      </w:t>
      </w:r>
      <w:r>
        <w:rPr>
          <w:rFonts w:hint="eastAsia" w:eastAsia="仿宋"/>
          <w:b/>
          <w:color w:val="auto"/>
        </w:rPr>
        <w:t>15</w:t>
      </w:r>
      <w:r>
        <w:rPr>
          <w:rFonts w:eastAsia="仿宋"/>
          <w:b/>
          <w:color w:val="auto"/>
        </w:rPr>
        <w:t xml:space="preserve">                      </w:t>
      </w:r>
      <w:r>
        <w:rPr>
          <w:rFonts w:hint="eastAsia" w:eastAsia="仿宋"/>
          <w:b/>
          <w:color w:val="auto"/>
        </w:rPr>
        <w:t>14</w:t>
      </w:r>
    </w:p>
    <w:p>
      <w:pPr>
        <w:ind w:left="2100" w:leftChars="1000"/>
        <w:rPr>
          <w:rFonts w:eastAsia="仿宋"/>
          <w:b/>
          <w:color w:val="auto"/>
        </w:rPr>
      </w:pPr>
    </w:p>
    <w:p>
      <w:pPr>
        <w:ind w:left="2100" w:leftChars="1000"/>
        <w:rPr>
          <w:rFonts w:eastAsia="仿宋"/>
          <w:b/>
          <w:color w:val="auto"/>
        </w:rPr>
      </w:pPr>
    </w:p>
    <w:p>
      <w:pPr>
        <w:ind w:left="2100" w:leftChars="1000"/>
        <w:rPr>
          <w:rFonts w:eastAsia="仿宋"/>
          <w:b/>
          <w:color w:val="auto"/>
        </w:rPr>
      </w:pPr>
    </w:p>
    <w:p>
      <w:pPr>
        <w:ind w:left="2100" w:leftChars="1000"/>
        <w:rPr>
          <w:rFonts w:eastAsia="仿宋"/>
          <w:b/>
          <w:color w:val="auto"/>
        </w:rPr>
      </w:pPr>
    </w:p>
    <w:p>
      <w:pPr>
        <w:ind w:left="2100" w:leftChars="1000"/>
        <w:rPr>
          <w:rFonts w:eastAsia="仿宋"/>
          <w:b/>
          <w:color w:val="auto"/>
        </w:rPr>
      </w:pPr>
    </w:p>
    <w:p>
      <w:pPr>
        <w:ind w:left="2100" w:leftChars="1000"/>
        <w:rPr>
          <w:rFonts w:eastAsia="仿宋"/>
          <w:b/>
          <w:color w:val="auto"/>
        </w:rPr>
      </w:pPr>
    </w:p>
    <w:p>
      <w:pPr>
        <w:ind w:left="2100" w:leftChars="1000"/>
        <w:rPr>
          <w:rFonts w:eastAsia="仿宋"/>
          <w:b/>
          <w:color w:val="auto"/>
        </w:rPr>
      </w:pPr>
    </w:p>
    <w:tbl>
      <w:tblPr>
        <w:tblStyle w:val="22"/>
        <w:tblpPr w:leftFromText="180" w:rightFromText="180" w:vertAnchor="text" w:horzAnchor="margin" w:tblpXSpec="right" w:tblpY="658"/>
        <w:tblW w:w="192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559"/>
        <w:gridCol w:w="709"/>
        <w:gridCol w:w="850"/>
        <w:gridCol w:w="1843"/>
        <w:gridCol w:w="709"/>
        <w:gridCol w:w="1701"/>
        <w:gridCol w:w="709"/>
        <w:gridCol w:w="850"/>
        <w:gridCol w:w="2835"/>
        <w:gridCol w:w="709"/>
        <w:gridCol w:w="567"/>
        <w:gridCol w:w="1559"/>
        <w:gridCol w:w="851"/>
        <w:gridCol w:w="708"/>
        <w:gridCol w:w="142"/>
        <w:gridCol w:w="567"/>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8"/>
          <w:wAfter w:w="6804" w:type="dxa"/>
          <w:trHeight w:val="278" w:hRule="atLeast"/>
        </w:trPr>
        <w:tc>
          <w:tcPr>
            <w:tcW w:w="709" w:type="dxa"/>
          </w:tcPr>
          <w:p>
            <w:pPr>
              <w:rPr>
                <w:rFonts w:eastAsia="仿宋"/>
                <w:color w:val="auto"/>
                <w:kern w:val="0"/>
                <w:sz w:val="18"/>
                <w:szCs w:val="18"/>
              </w:rPr>
            </w:pPr>
          </w:p>
        </w:tc>
        <w:tc>
          <w:tcPr>
            <w:tcW w:w="1559" w:type="dxa"/>
          </w:tcPr>
          <w:p>
            <w:pPr>
              <w:rPr>
                <w:rFonts w:eastAsia="仿宋"/>
                <w:color w:val="auto"/>
                <w:kern w:val="0"/>
                <w:sz w:val="18"/>
                <w:szCs w:val="18"/>
              </w:rPr>
            </w:pPr>
          </w:p>
        </w:tc>
        <w:tc>
          <w:tcPr>
            <w:tcW w:w="709" w:type="dxa"/>
          </w:tcPr>
          <w:p>
            <w:pPr>
              <w:rPr>
                <w:rFonts w:eastAsia="仿宋"/>
                <w:color w:val="auto"/>
                <w:kern w:val="0"/>
                <w:sz w:val="18"/>
                <w:szCs w:val="18"/>
              </w:rPr>
            </w:pPr>
          </w:p>
        </w:tc>
        <w:tc>
          <w:tcPr>
            <w:tcW w:w="850" w:type="dxa"/>
          </w:tcPr>
          <w:p>
            <w:pPr>
              <w:rPr>
                <w:rFonts w:eastAsia="仿宋"/>
                <w:color w:val="auto"/>
                <w:kern w:val="0"/>
                <w:sz w:val="18"/>
                <w:szCs w:val="18"/>
              </w:rPr>
            </w:pPr>
          </w:p>
        </w:tc>
        <w:tc>
          <w:tcPr>
            <w:tcW w:w="1843" w:type="dxa"/>
          </w:tcPr>
          <w:p>
            <w:pPr>
              <w:rPr>
                <w:rFonts w:eastAsia="仿宋"/>
                <w:color w:val="auto"/>
                <w:kern w:val="0"/>
                <w:sz w:val="18"/>
                <w:szCs w:val="18"/>
              </w:rPr>
            </w:pPr>
          </w:p>
        </w:tc>
        <w:tc>
          <w:tcPr>
            <w:tcW w:w="709" w:type="dxa"/>
          </w:tcPr>
          <w:p>
            <w:pPr>
              <w:rPr>
                <w:rFonts w:eastAsia="仿宋"/>
                <w:color w:val="auto"/>
                <w:kern w:val="0"/>
                <w:sz w:val="18"/>
                <w:szCs w:val="18"/>
              </w:rPr>
            </w:pPr>
            <w:r>
              <w:rPr>
                <w:rFonts w:eastAsia="仿宋"/>
                <w:color w:val="auto"/>
                <w:kern w:val="0"/>
                <w:sz w:val="18"/>
                <w:szCs w:val="18"/>
              </w:rPr>
              <w:t>12</w:t>
            </w:r>
          </w:p>
        </w:tc>
        <w:tc>
          <w:tcPr>
            <w:tcW w:w="1701" w:type="dxa"/>
          </w:tcPr>
          <w:p>
            <w:pPr>
              <w:rPr>
                <w:rFonts w:eastAsia="仿宋"/>
                <w:color w:val="auto"/>
                <w:kern w:val="0"/>
                <w:sz w:val="18"/>
                <w:szCs w:val="18"/>
              </w:rPr>
            </w:pPr>
            <w:r>
              <w:rPr>
                <w:rFonts w:eastAsia="仿宋"/>
                <w:color w:val="auto"/>
                <w:kern w:val="0"/>
                <w:sz w:val="18"/>
                <w:szCs w:val="18"/>
              </w:rPr>
              <w:t>前轴承组</w:t>
            </w:r>
          </w:p>
        </w:tc>
        <w:tc>
          <w:tcPr>
            <w:tcW w:w="709" w:type="dxa"/>
          </w:tcPr>
          <w:p>
            <w:pPr>
              <w:rPr>
                <w:rFonts w:eastAsia="仿宋"/>
                <w:color w:val="auto"/>
                <w:kern w:val="0"/>
                <w:sz w:val="18"/>
                <w:szCs w:val="18"/>
              </w:rPr>
            </w:pPr>
            <w:r>
              <w:rPr>
                <w:rFonts w:eastAsia="仿宋"/>
                <w:color w:val="auto"/>
                <w:kern w:val="0"/>
                <w:sz w:val="18"/>
                <w:szCs w:val="18"/>
              </w:rPr>
              <w:t>1组</w:t>
            </w:r>
          </w:p>
        </w:tc>
        <w:tc>
          <w:tcPr>
            <w:tcW w:w="850" w:type="dxa"/>
          </w:tcPr>
          <w:p>
            <w:pPr>
              <w:rPr>
                <w:rFonts w:eastAsia="仿宋"/>
                <w:color w:val="auto"/>
                <w:kern w:val="0"/>
                <w:sz w:val="18"/>
                <w:szCs w:val="18"/>
              </w:rPr>
            </w:pPr>
          </w:p>
        </w:tc>
        <w:tc>
          <w:tcPr>
            <w:tcW w:w="2835" w:type="dxa"/>
          </w:tcPr>
          <w:p>
            <w:pPr>
              <w:rPr>
                <w:rFonts w:eastAsia="仿宋"/>
                <w:color w:val="auto"/>
                <w:kern w:val="0"/>
                <w:sz w:val="18"/>
                <w:szCs w:val="18"/>
              </w:rPr>
            </w:pPr>
            <w:r>
              <w:rPr>
                <w:rFonts w:eastAsia="仿宋"/>
                <w:color w:val="auto"/>
                <w:kern w:val="0"/>
                <w:sz w:val="18"/>
                <w:szCs w:val="18"/>
              </w:rPr>
              <w:t>7014C TYNDBDCA10 P4 (NSK)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trPr>
        <w:tc>
          <w:tcPr>
            <w:tcW w:w="709" w:type="dxa"/>
          </w:tcPr>
          <w:p>
            <w:pPr>
              <w:rPr>
                <w:rFonts w:eastAsia="仿宋"/>
                <w:color w:val="auto"/>
                <w:kern w:val="0"/>
                <w:sz w:val="18"/>
                <w:szCs w:val="18"/>
              </w:rPr>
            </w:pPr>
            <w:r>
              <w:rPr>
                <w:rFonts w:eastAsia="仿宋"/>
                <w:color w:val="auto"/>
                <w:kern w:val="0"/>
                <w:sz w:val="18"/>
                <w:szCs w:val="18"/>
              </w:rPr>
              <w:t>19</w:t>
            </w:r>
          </w:p>
        </w:tc>
        <w:tc>
          <w:tcPr>
            <w:tcW w:w="1559" w:type="dxa"/>
          </w:tcPr>
          <w:p>
            <w:pPr>
              <w:rPr>
                <w:rFonts w:eastAsia="仿宋"/>
                <w:color w:val="auto"/>
                <w:kern w:val="0"/>
                <w:sz w:val="18"/>
                <w:szCs w:val="18"/>
              </w:rPr>
            </w:pPr>
            <w:r>
              <w:rPr>
                <w:rFonts w:eastAsia="仿宋"/>
                <w:color w:val="auto"/>
                <w:kern w:val="0"/>
                <w:sz w:val="18"/>
                <w:szCs w:val="18"/>
              </w:rPr>
              <w:t>涨环内环及螺丝</w:t>
            </w:r>
          </w:p>
        </w:tc>
        <w:tc>
          <w:tcPr>
            <w:tcW w:w="709" w:type="dxa"/>
          </w:tcPr>
          <w:p>
            <w:pPr>
              <w:rPr>
                <w:rFonts w:eastAsia="仿宋"/>
                <w:color w:val="auto"/>
                <w:kern w:val="0"/>
                <w:sz w:val="18"/>
                <w:szCs w:val="18"/>
              </w:rPr>
            </w:pPr>
            <w:r>
              <w:rPr>
                <w:rFonts w:eastAsia="仿宋"/>
                <w:color w:val="auto"/>
                <w:kern w:val="0"/>
                <w:sz w:val="18"/>
                <w:szCs w:val="18"/>
              </w:rPr>
              <w:t>1组</w:t>
            </w:r>
          </w:p>
        </w:tc>
        <w:tc>
          <w:tcPr>
            <w:tcW w:w="850" w:type="dxa"/>
          </w:tcPr>
          <w:p>
            <w:pPr>
              <w:rPr>
                <w:rFonts w:eastAsia="仿宋"/>
                <w:color w:val="auto"/>
                <w:kern w:val="0"/>
                <w:sz w:val="18"/>
                <w:szCs w:val="18"/>
              </w:rPr>
            </w:pPr>
            <w:r>
              <w:rPr>
                <w:rFonts w:eastAsia="仿宋"/>
                <w:color w:val="auto"/>
                <w:kern w:val="0"/>
                <w:sz w:val="18"/>
                <w:szCs w:val="18"/>
              </w:rPr>
              <w:t>713</w:t>
            </w:r>
          </w:p>
        </w:tc>
        <w:tc>
          <w:tcPr>
            <w:tcW w:w="1843" w:type="dxa"/>
          </w:tcPr>
          <w:p>
            <w:pPr>
              <w:rPr>
                <w:rFonts w:eastAsia="仿宋"/>
                <w:color w:val="auto"/>
                <w:kern w:val="0"/>
                <w:sz w:val="18"/>
                <w:szCs w:val="18"/>
              </w:rPr>
            </w:pPr>
            <w:r>
              <w:rPr>
                <w:rFonts w:eastAsia="仿宋"/>
                <w:color w:val="auto"/>
                <w:kern w:val="0"/>
                <w:sz w:val="18"/>
                <w:szCs w:val="18"/>
              </w:rPr>
              <w:t>M8X25;GB/T70.1 (6)</w:t>
            </w:r>
          </w:p>
        </w:tc>
        <w:tc>
          <w:tcPr>
            <w:tcW w:w="709" w:type="dxa"/>
          </w:tcPr>
          <w:p>
            <w:pPr>
              <w:rPr>
                <w:rFonts w:eastAsia="仿宋"/>
                <w:color w:val="auto"/>
                <w:kern w:val="0"/>
                <w:sz w:val="18"/>
                <w:szCs w:val="18"/>
              </w:rPr>
            </w:pPr>
            <w:r>
              <w:rPr>
                <w:rFonts w:eastAsia="仿宋"/>
                <w:color w:val="auto"/>
                <w:kern w:val="0"/>
                <w:sz w:val="18"/>
                <w:szCs w:val="18"/>
              </w:rPr>
              <w:t>11</w:t>
            </w:r>
          </w:p>
        </w:tc>
        <w:tc>
          <w:tcPr>
            <w:tcW w:w="1701" w:type="dxa"/>
          </w:tcPr>
          <w:p>
            <w:pPr>
              <w:rPr>
                <w:rFonts w:eastAsia="仿宋"/>
                <w:color w:val="auto"/>
                <w:kern w:val="0"/>
                <w:sz w:val="18"/>
                <w:szCs w:val="18"/>
              </w:rPr>
            </w:pPr>
            <w:r>
              <w:rPr>
                <w:rFonts w:eastAsia="仿宋"/>
                <w:color w:val="auto"/>
                <w:kern w:val="0"/>
                <w:sz w:val="18"/>
                <w:szCs w:val="18"/>
              </w:rPr>
              <w:t>刀柄销及螺丝</w:t>
            </w:r>
          </w:p>
        </w:tc>
        <w:tc>
          <w:tcPr>
            <w:tcW w:w="709" w:type="dxa"/>
          </w:tcPr>
          <w:p>
            <w:pPr>
              <w:rPr>
                <w:rFonts w:eastAsia="仿宋"/>
                <w:color w:val="auto"/>
                <w:kern w:val="0"/>
                <w:sz w:val="18"/>
                <w:szCs w:val="18"/>
              </w:rPr>
            </w:pPr>
            <w:r>
              <w:rPr>
                <w:rFonts w:eastAsia="仿宋"/>
                <w:color w:val="auto"/>
                <w:kern w:val="0"/>
                <w:sz w:val="18"/>
                <w:szCs w:val="18"/>
              </w:rPr>
              <w:t>2组</w:t>
            </w:r>
          </w:p>
        </w:tc>
        <w:tc>
          <w:tcPr>
            <w:tcW w:w="850" w:type="dxa"/>
          </w:tcPr>
          <w:p>
            <w:pPr>
              <w:rPr>
                <w:rFonts w:eastAsia="仿宋"/>
                <w:color w:val="auto"/>
                <w:kern w:val="0"/>
                <w:sz w:val="18"/>
                <w:szCs w:val="18"/>
              </w:rPr>
            </w:pPr>
            <w:r>
              <w:rPr>
                <w:rFonts w:eastAsia="仿宋"/>
                <w:color w:val="auto"/>
                <w:kern w:val="0"/>
                <w:sz w:val="18"/>
                <w:szCs w:val="18"/>
              </w:rPr>
              <w:t>740</w:t>
            </w:r>
          </w:p>
        </w:tc>
        <w:tc>
          <w:tcPr>
            <w:tcW w:w="2835" w:type="dxa"/>
          </w:tcPr>
          <w:p>
            <w:pPr>
              <w:rPr>
                <w:rFonts w:eastAsia="仿宋"/>
                <w:color w:val="auto"/>
                <w:kern w:val="0"/>
                <w:sz w:val="18"/>
                <w:szCs w:val="18"/>
              </w:rPr>
            </w:pPr>
            <w:r>
              <w:rPr>
                <w:rFonts w:eastAsia="仿宋"/>
                <w:color w:val="auto"/>
                <w:kern w:val="0"/>
                <w:sz w:val="18"/>
                <w:szCs w:val="18"/>
              </w:rPr>
              <w:t>M16X16; GB/70.1</w:t>
            </w:r>
          </w:p>
        </w:tc>
        <w:tc>
          <w:tcPr>
            <w:tcW w:w="709" w:type="dxa"/>
          </w:tcPr>
          <w:p>
            <w:pPr>
              <w:rPr>
                <w:rFonts w:eastAsia="仿宋"/>
                <w:color w:val="auto"/>
                <w:kern w:val="0"/>
                <w:sz w:val="18"/>
                <w:szCs w:val="18"/>
              </w:rPr>
            </w:pPr>
            <w:r>
              <w:rPr>
                <w:rFonts w:hint="eastAsia" w:eastAsia="仿宋"/>
                <w:color w:val="auto"/>
                <w:kern w:val="0"/>
                <w:sz w:val="18"/>
                <w:szCs w:val="18"/>
              </w:rPr>
              <w:t>4</w:t>
            </w:r>
          </w:p>
        </w:tc>
        <w:tc>
          <w:tcPr>
            <w:tcW w:w="2126" w:type="dxa"/>
            <w:gridSpan w:val="2"/>
          </w:tcPr>
          <w:p>
            <w:pPr>
              <w:rPr>
                <w:rFonts w:eastAsia="仿宋"/>
                <w:color w:val="auto"/>
                <w:kern w:val="0"/>
                <w:sz w:val="18"/>
                <w:szCs w:val="18"/>
              </w:rPr>
            </w:pPr>
            <w:r>
              <w:rPr>
                <w:rFonts w:hint="eastAsia" w:eastAsia="仿宋"/>
                <w:color w:val="auto"/>
                <w:kern w:val="0"/>
                <w:sz w:val="18"/>
                <w:szCs w:val="18"/>
              </w:rPr>
              <w:t>主轴外套及螺堵</w:t>
            </w:r>
          </w:p>
        </w:tc>
        <w:tc>
          <w:tcPr>
            <w:tcW w:w="851" w:type="dxa"/>
          </w:tcPr>
          <w:p>
            <w:pPr>
              <w:rPr>
                <w:rFonts w:eastAsia="仿宋"/>
                <w:color w:val="auto"/>
                <w:kern w:val="0"/>
                <w:sz w:val="18"/>
                <w:szCs w:val="18"/>
              </w:rPr>
            </w:pPr>
            <w:r>
              <w:rPr>
                <w:rFonts w:hint="eastAsia" w:eastAsia="仿宋"/>
                <w:color w:val="auto"/>
                <w:kern w:val="0"/>
                <w:sz w:val="18"/>
                <w:szCs w:val="18"/>
              </w:rPr>
              <w:t>1个</w:t>
            </w:r>
          </w:p>
        </w:tc>
        <w:tc>
          <w:tcPr>
            <w:tcW w:w="850" w:type="dxa"/>
            <w:gridSpan w:val="2"/>
            <w:tcBorders>
              <w:right w:val="single" w:color="auto" w:sz="4" w:space="0"/>
            </w:tcBorders>
          </w:tcPr>
          <w:p>
            <w:pPr>
              <w:rPr>
                <w:rFonts w:eastAsia="仿宋"/>
                <w:color w:val="auto"/>
                <w:kern w:val="0"/>
                <w:sz w:val="18"/>
                <w:szCs w:val="18"/>
              </w:rPr>
            </w:pPr>
            <w:r>
              <w:rPr>
                <w:rFonts w:hint="eastAsia" w:eastAsia="仿宋"/>
                <w:color w:val="auto"/>
                <w:kern w:val="0"/>
                <w:sz w:val="18"/>
                <w:szCs w:val="18"/>
              </w:rPr>
              <w:t>702</w:t>
            </w:r>
          </w:p>
        </w:tc>
        <w:tc>
          <w:tcPr>
            <w:tcW w:w="2268" w:type="dxa"/>
            <w:gridSpan w:val="2"/>
            <w:tcBorders>
              <w:right w:val="single" w:color="auto" w:sz="4" w:space="0"/>
            </w:tcBorders>
          </w:tcPr>
          <w:p>
            <w:pPr>
              <w:rPr>
                <w:rFonts w:eastAsia="仿宋"/>
                <w:color w:val="auto"/>
                <w:kern w:val="0"/>
                <w:sz w:val="18"/>
                <w:szCs w:val="18"/>
              </w:rPr>
            </w:pPr>
            <w:r>
              <w:rPr>
                <w:rFonts w:hint="eastAsia" w:eastAsia="仿宋"/>
                <w:color w:val="auto"/>
                <w:kern w:val="0"/>
                <w:sz w:val="18"/>
                <w:szCs w:val="18"/>
              </w:rPr>
              <w:t>螺堵R</w:t>
            </w:r>
            <w:r>
              <w:rPr>
                <w:rFonts w:eastAsia="仿宋"/>
                <w:color w:val="auto"/>
                <w:kern w:val="0"/>
                <w:sz w:val="18"/>
                <w:szCs w:val="18"/>
              </w:rPr>
              <w:t>1</w:t>
            </w:r>
            <w:r>
              <w:rPr>
                <w:rFonts w:hint="eastAsia" w:eastAsia="仿宋"/>
                <w:color w:val="auto"/>
                <w:kern w:val="0"/>
                <w:sz w:val="18"/>
                <w:szCs w:val="18"/>
              </w:rPr>
              <w:t>/8（2）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709" w:type="dxa"/>
          </w:tcPr>
          <w:p>
            <w:pPr>
              <w:rPr>
                <w:rFonts w:eastAsia="仿宋"/>
                <w:color w:val="auto"/>
                <w:kern w:val="0"/>
                <w:sz w:val="18"/>
                <w:szCs w:val="18"/>
              </w:rPr>
            </w:pPr>
            <w:r>
              <w:rPr>
                <w:rFonts w:eastAsia="仿宋"/>
                <w:color w:val="auto"/>
                <w:kern w:val="0"/>
                <w:sz w:val="18"/>
                <w:szCs w:val="18"/>
              </w:rPr>
              <w:t>18</w:t>
            </w:r>
          </w:p>
        </w:tc>
        <w:tc>
          <w:tcPr>
            <w:tcW w:w="1559" w:type="dxa"/>
          </w:tcPr>
          <w:p>
            <w:pPr>
              <w:rPr>
                <w:rFonts w:eastAsia="仿宋"/>
                <w:color w:val="auto"/>
                <w:kern w:val="0"/>
                <w:sz w:val="18"/>
                <w:szCs w:val="18"/>
              </w:rPr>
            </w:pPr>
            <w:r>
              <w:rPr>
                <w:rFonts w:eastAsia="仿宋"/>
                <w:color w:val="auto"/>
                <w:kern w:val="0"/>
                <w:sz w:val="18"/>
                <w:szCs w:val="18"/>
              </w:rPr>
              <w:t>楔形涨环外环</w:t>
            </w:r>
          </w:p>
        </w:tc>
        <w:tc>
          <w:tcPr>
            <w:tcW w:w="709" w:type="dxa"/>
          </w:tcPr>
          <w:p>
            <w:pPr>
              <w:rPr>
                <w:rFonts w:eastAsia="仿宋"/>
                <w:color w:val="auto"/>
                <w:kern w:val="0"/>
                <w:sz w:val="18"/>
                <w:szCs w:val="18"/>
              </w:rPr>
            </w:pPr>
            <w:r>
              <w:rPr>
                <w:rFonts w:eastAsia="仿宋"/>
                <w:color w:val="auto"/>
                <w:kern w:val="0"/>
                <w:sz w:val="18"/>
                <w:szCs w:val="18"/>
              </w:rPr>
              <w:t>1个</w:t>
            </w:r>
          </w:p>
        </w:tc>
        <w:tc>
          <w:tcPr>
            <w:tcW w:w="850" w:type="dxa"/>
          </w:tcPr>
          <w:p>
            <w:pPr>
              <w:rPr>
                <w:rFonts w:eastAsia="仿宋"/>
                <w:color w:val="auto"/>
                <w:kern w:val="0"/>
                <w:sz w:val="18"/>
                <w:szCs w:val="18"/>
              </w:rPr>
            </w:pPr>
            <w:r>
              <w:rPr>
                <w:rFonts w:eastAsia="仿宋"/>
                <w:color w:val="auto"/>
                <w:kern w:val="0"/>
                <w:sz w:val="18"/>
                <w:szCs w:val="18"/>
              </w:rPr>
              <w:t>705</w:t>
            </w:r>
          </w:p>
        </w:tc>
        <w:tc>
          <w:tcPr>
            <w:tcW w:w="1843" w:type="dxa"/>
          </w:tcPr>
          <w:p>
            <w:pPr>
              <w:rPr>
                <w:rFonts w:eastAsia="仿宋"/>
                <w:color w:val="auto"/>
                <w:kern w:val="0"/>
                <w:sz w:val="18"/>
                <w:szCs w:val="18"/>
              </w:rPr>
            </w:pPr>
            <w:r>
              <w:rPr>
                <w:rFonts w:eastAsia="仿宋"/>
                <w:color w:val="auto"/>
                <w:kern w:val="0"/>
                <w:sz w:val="18"/>
                <w:szCs w:val="18"/>
              </w:rPr>
              <w:t>8YU-48</w:t>
            </w:r>
          </w:p>
        </w:tc>
        <w:tc>
          <w:tcPr>
            <w:tcW w:w="709" w:type="dxa"/>
          </w:tcPr>
          <w:p>
            <w:pPr>
              <w:rPr>
                <w:rFonts w:eastAsia="仿宋"/>
                <w:color w:val="auto"/>
                <w:kern w:val="0"/>
                <w:sz w:val="18"/>
                <w:szCs w:val="18"/>
              </w:rPr>
            </w:pPr>
            <w:r>
              <w:rPr>
                <w:rFonts w:eastAsia="仿宋"/>
                <w:color w:val="auto"/>
                <w:kern w:val="0"/>
                <w:sz w:val="18"/>
                <w:szCs w:val="18"/>
              </w:rPr>
              <w:t>10</w:t>
            </w:r>
          </w:p>
        </w:tc>
        <w:tc>
          <w:tcPr>
            <w:tcW w:w="1701" w:type="dxa"/>
          </w:tcPr>
          <w:p>
            <w:pPr>
              <w:rPr>
                <w:rFonts w:eastAsia="仿宋"/>
                <w:color w:val="auto"/>
                <w:kern w:val="0"/>
                <w:sz w:val="18"/>
                <w:szCs w:val="18"/>
              </w:rPr>
            </w:pPr>
            <w:r>
              <w:rPr>
                <w:rFonts w:eastAsia="仿宋"/>
                <w:color w:val="auto"/>
                <w:kern w:val="0"/>
                <w:sz w:val="18"/>
                <w:szCs w:val="18"/>
              </w:rPr>
              <w:t>前压盖及螺丝螺堵</w:t>
            </w:r>
          </w:p>
        </w:tc>
        <w:tc>
          <w:tcPr>
            <w:tcW w:w="709" w:type="dxa"/>
          </w:tcPr>
          <w:p>
            <w:pPr>
              <w:rPr>
                <w:rFonts w:eastAsia="仿宋"/>
                <w:color w:val="auto"/>
                <w:kern w:val="0"/>
                <w:sz w:val="18"/>
                <w:szCs w:val="18"/>
              </w:rPr>
            </w:pPr>
            <w:r>
              <w:rPr>
                <w:rFonts w:eastAsia="仿宋"/>
                <w:color w:val="auto"/>
                <w:kern w:val="0"/>
                <w:sz w:val="18"/>
                <w:szCs w:val="18"/>
              </w:rPr>
              <w:t>6个</w:t>
            </w:r>
          </w:p>
        </w:tc>
        <w:tc>
          <w:tcPr>
            <w:tcW w:w="850" w:type="dxa"/>
          </w:tcPr>
          <w:p>
            <w:pPr>
              <w:rPr>
                <w:rFonts w:eastAsia="仿宋"/>
                <w:color w:val="auto"/>
                <w:kern w:val="0"/>
                <w:sz w:val="18"/>
                <w:szCs w:val="18"/>
              </w:rPr>
            </w:pPr>
            <w:r>
              <w:rPr>
                <w:rFonts w:eastAsia="仿宋"/>
                <w:color w:val="auto"/>
                <w:kern w:val="0"/>
                <w:sz w:val="18"/>
                <w:szCs w:val="18"/>
              </w:rPr>
              <w:t>710</w:t>
            </w:r>
          </w:p>
        </w:tc>
        <w:tc>
          <w:tcPr>
            <w:tcW w:w="2835" w:type="dxa"/>
          </w:tcPr>
          <w:p>
            <w:pPr>
              <w:rPr>
                <w:rFonts w:eastAsia="仿宋"/>
                <w:color w:val="auto"/>
                <w:kern w:val="0"/>
                <w:sz w:val="18"/>
                <w:szCs w:val="18"/>
              </w:rPr>
            </w:pPr>
            <w:r>
              <w:rPr>
                <w:rFonts w:eastAsia="仿宋"/>
                <w:color w:val="auto"/>
                <w:kern w:val="0"/>
                <w:sz w:val="18"/>
                <w:szCs w:val="18"/>
              </w:rPr>
              <w:t>M6X</w:t>
            </w:r>
            <w:bookmarkStart w:id="58" w:name="_GoBack"/>
            <w:r>
              <w:rPr>
                <w:rFonts w:eastAsia="仿宋"/>
                <w:color w:val="auto"/>
                <w:kern w:val="0"/>
                <w:sz w:val="18"/>
                <w:szCs w:val="18"/>
              </w:rPr>
              <w:t>20</w:t>
            </w:r>
            <w:bookmarkEnd w:id="58"/>
            <w:r>
              <w:rPr>
                <w:rFonts w:eastAsia="仿宋"/>
                <w:color w:val="auto"/>
                <w:kern w:val="0"/>
                <w:sz w:val="18"/>
                <w:szCs w:val="18"/>
              </w:rPr>
              <w:t>-12.9; GB/T70.1螺堵R1/8</w:t>
            </w:r>
          </w:p>
        </w:tc>
        <w:tc>
          <w:tcPr>
            <w:tcW w:w="709" w:type="dxa"/>
          </w:tcPr>
          <w:p>
            <w:pPr>
              <w:rPr>
                <w:rFonts w:eastAsia="仿宋"/>
                <w:color w:val="auto"/>
                <w:kern w:val="0"/>
                <w:sz w:val="18"/>
                <w:szCs w:val="18"/>
              </w:rPr>
            </w:pPr>
            <w:r>
              <w:rPr>
                <w:rFonts w:hint="eastAsia" w:eastAsia="仿宋"/>
                <w:color w:val="auto"/>
                <w:kern w:val="0"/>
                <w:sz w:val="18"/>
                <w:szCs w:val="18"/>
              </w:rPr>
              <w:t>3</w:t>
            </w:r>
          </w:p>
        </w:tc>
        <w:tc>
          <w:tcPr>
            <w:tcW w:w="2126" w:type="dxa"/>
            <w:gridSpan w:val="2"/>
          </w:tcPr>
          <w:p>
            <w:pPr>
              <w:rPr>
                <w:rFonts w:eastAsia="仿宋"/>
                <w:color w:val="auto"/>
                <w:kern w:val="0"/>
                <w:sz w:val="18"/>
                <w:szCs w:val="18"/>
              </w:rPr>
            </w:pPr>
            <w:r>
              <w:rPr>
                <w:rFonts w:hint="eastAsia" w:eastAsia="仿宋"/>
                <w:color w:val="auto"/>
                <w:kern w:val="0"/>
                <w:sz w:val="18"/>
                <w:szCs w:val="18"/>
              </w:rPr>
              <w:t>后轴承组</w:t>
            </w:r>
          </w:p>
        </w:tc>
        <w:tc>
          <w:tcPr>
            <w:tcW w:w="851" w:type="dxa"/>
          </w:tcPr>
          <w:p>
            <w:pPr>
              <w:rPr>
                <w:rFonts w:eastAsia="仿宋"/>
                <w:color w:val="auto"/>
                <w:kern w:val="0"/>
                <w:sz w:val="18"/>
                <w:szCs w:val="18"/>
              </w:rPr>
            </w:pPr>
            <w:r>
              <w:rPr>
                <w:rFonts w:hint="eastAsia" w:eastAsia="仿宋"/>
                <w:color w:val="auto"/>
                <w:kern w:val="0"/>
                <w:sz w:val="18"/>
                <w:szCs w:val="18"/>
              </w:rPr>
              <w:t>1组</w:t>
            </w:r>
          </w:p>
        </w:tc>
        <w:tc>
          <w:tcPr>
            <w:tcW w:w="850" w:type="dxa"/>
            <w:gridSpan w:val="2"/>
            <w:tcBorders>
              <w:right w:val="single" w:color="auto" w:sz="4" w:space="0"/>
            </w:tcBorders>
          </w:tcPr>
          <w:p>
            <w:pPr>
              <w:rPr>
                <w:rFonts w:eastAsia="仿宋"/>
                <w:color w:val="auto"/>
                <w:kern w:val="0"/>
                <w:sz w:val="18"/>
                <w:szCs w:val="18"/>
              </w:rPr>
            </w:pPr>
          </w:p>
        </w:tc>
        <w:tc>
          <w:tcPr>
            <w:tcW w:w="2268" w:type="dxa"/>
            <w:gridSpan w:val="2"/>
            <w:tcBorders>
              <w:right w:val="single" w:color="auto" w:sz="4" w:space="0"/>
            </w:tcBorders>
          </w:tcPr>
          <w:p>
            <w:pPr>
              <w:rPr>
                <w:rFonts w:eastAsia="仿宋"/>
                <w:color w:val="auto"/>
                <w:kern w:val="0"/>
                <w:sz w:val="18"/>
                <w:szCs w:val="18"/>
              </w:rPr>
            </w:pPr>
            <w:r>
              <w:rPr>
                <w:rFonts w:hint="eastAsia" w:eastAsia="仿宋"/>
                <w:color w:val="auto"/>
                <w:kern w:val="0"/>
                <w:sz w:val="18"/>
                <w:szCs w:val="18"/>
              </w:rPr>
              <w:t>7012</w:t>
            </w:r>
            <w:r>
              <w:rPr>
                <w:rFonts w:eastAsia="仿宋"/>
                <w:color w:val="auto"/>
                <w:kern w:val="0"/>
                <w:sz w:val="18"/>
                <w:szCs w:val="18"/>
              </w:rPr>
              <w:t>C TYNDBL P4(NSK)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709" w:type="dxa"/>
          </w:tcPr>
          <w:p>
            <w:pPr>
              <w:rPr>
                <w:rFonts w:eastAsia="仿宋"/>
                <w:color w:val="auto"/>
                <w:kern w:val="0"/>
                <w:sz w:val="18"/>
                <w:szCs w:val="18"/>
              </w:rPr>
            </w:pPr>
            <w:r>
              <w:rPr>
                <w:rFonts w:eastAsia="仿宋"/>
                <w:color w:val="auto"/>
                <w:kern w:val="0"/>
                <w:sz w:val="18"/>
                <w:szCs w:val="18"/>
              </w:rPr>
              <w:t>17</w:t>
            </w:r>
          </w:p>
        </w:tc>
        <w:tc>
          <w:tcPr>
            <w:tcW w:w="1559" w:type="dxa"/>
          </w:tcPr>
          <w:p>
            <w:pPr>
              <w:rPr>
                <w:rFonts w:eastAsia="仿宋"/>
                <w:color w:val="auto"/>
                <w:kern w:val="0"/>
                <w:sz w:val="18"/>
                <w:szCs w:val="18"/>
              </w:rPr>
            </w:pPr>
            <w:r>
              <w:rPr>
                <w:rFonts w:eastAsia="仿宋"/>
                <w:color w:val="auto"/>
                <w:kern w:val="0"/>
                <w:sz w:val="18"/>
                <w:szCs w:val="18"/>
              </w:rPr>
              <w:t>后轴承锁母</w:t>
            </w:r>
          </w:p>
        </w:tc>
        <w:tc>
          <w:tcPr>
            <w:tcW w:w="709" w:type="dxa"/>
          </w:tcPr>
          <w:p>
            <w:pPr>
              <w:rPr>
                <w:rFonts w:eastAsia="仿宋"/>
                <w:color w:val="auto"/>
                <w:kern w:val="0"/>
                <w:sz w:val="18"/>
                <w:szCs w:val="18"/>
              </w:rPr>
            </w:pPr>
            <w:r>
              <w:rPr>
                <w:rFonts w:eastAsia="仿宋"/>
                <w:color w:val="auto"/>
                <w:kern w:val="0"/>
                <w:sz w:val="18"/>
                <w:szCs w:val="18"/>
              </w:rPr>
              <w:t>1个</w:t>
            </w:r>
          </w:p>
        </w:tc>
        <w:tc>
          <w:tcPr>
            <w:tcW w:w="850" w:type="dxa"/>
          </w:tcPr>
          <w:p>
            <w:pPr>
              <w:rPr>
                <w:rFonts w:eastAsia="仿宋"/>
                <w:color w:val="auto"/>
                <w:kern w:val="0"/>
                <w:sz w:val="18"/>
                <w:szCs w:val="18"/>
              </w:rPr>
            </w:pPr>
          </w:p>
        </w:tc>
        <w:tc>
          <w:tcPr>
            <w:tcW w:w="1843" w:type="dxa"/>
          </w:tcPr>
          <w:p>
            <w:pPr>
              <w:rPr>
                <w:rFonts w:eastAsia="仿宋"/>
                <w:color w:val="auto"/>
                <w:kern w:val="0"/>
                <w:sz w:val="18"/>
                <w:szCs w:val="18"/>
              </w:rPr>
            </w:pPr>
            <w:r>
              <w:rPr>
                <w:rFonts w:eastAsia="仿宋"/>
                <w:color w:val="auto"/>
                <w:kern w:val="0"/>
                <w:sz w:val="18"/>
                <w:szCs w:val="18"/>
              </w:rPr>
              <w:t>YSF M60X2-4H</w:t>
            </w:r>
          </w:p>
        </w:tc>
        <w:tc>
          <w:tcPr>
            <w:tcW w:w="709" w:type="dxa"/>
          </w:tcPr>
          <w:p>
            <w:pPr>
              <w:rPr>
                <w:rFonts w:eastAsia="仿宋"/>
                <w:color w:val="auto"/>
                <w:kern w:val="0"/>
                <w:sz w:val="18"/>
                <w:szCs w:val="18"/>
              </w:rPr>
            </w:pPr>
            <w:r>
              <w:rPr>
                <w:rFonts w:eastAsia="仿宋"/>
                <w:color w:val="auto"/>
                <w:kern w:val="0"/>
                <w:sz w:val="18"/>
                <w:szCs w:val="18"/>
              </w:rPr>
              <w:t>9</w:t>
            </w:r>
          </w:p>
        </w:tc>
        <w:tc>
          <w:tcPr>
            <w:tcW w:w="1701" w:type="dxa"/>
          </w:tcPr>
          <w:p>
            <w:pPr>
              <w:rPr>
                <w:rFonts w:eastAsia="仿宋"/>
                <w:color w:val="auto"/>
                <w:kern w:val="0"/>
                <w:sz w:val="18"/>
                <w:szCs w:val="18"/>
              </w:rPr>
            </w:pPr>
            <w:r>
              <w:rPr>
                <w:rFonts w:eastAsia="仿宋"/>
                <w:color w:val="auto"/>
                <w:kern w:val="0"/>
                <w:sz w:val="18"/>
                <w:szCs w:val="18"/>
              </w:rPr>
              <w:t>迷宫式密封环</w:t>
            </w:r>
          </w:p>
        </w:tc>
        <w:tc>
          <w:tcPr>
            <w:tcW w:w="709" w:type="dxa"/>
          </w:tcPr>
          <w:p>
            <w:pPr>
              <w:rPr>
                <w:rFonts w:eastAsia="仿宋"/>
                <w:color w:val="auto"/>
                <w:kern w:val="0"/>
                <w:sz w:val="18"/>
                <w:szCs w:val="18"/>
              </w:rPr>
            </w:pPr>
            <w:r>
              <w:rPr>
                <w:rFonts w:eastAsia="仿宋"/>
                <w:color w:val="auto"/>
                <w:kern w:val="0"/>
                <w:sz w:val="18"/>
                <w:szCs w:val="18"/>
              </w:rPr>
              <w:t>1个</w:t>
            </w:r>
          </w:p>
        </w:tc>
        <w:tc>
          <w:tcPr>
            <w:tcW w:w="850" w:type="dxa"/>
          </w:tcPr>
          <w:p>
            <w:pPr>
              <w:rPr>
                <w:rFonts w:eastAsia="仿宋"/>
                <w:color w:val="auto"/>
                <w:kern w:val="0"/>
                <w:sz w:val="18"/>
                <w:szCs w:val="18"/>
              </w:rPr>
            </w:pPr>
            <w:r>
              <w:rPr>
                <w:rFonts w:eastAsia="仿宋"/>
                <w:color w:val="auto"/>
                <w:kern w:val="0"/>
                <w:sz w:val="18"/>
                <w:szCs w:val="18"/>
              </w:rPr>
              <w:t>723</w:t>
            </w:r>
          </w:p>
        </w:tc>
        <w:tc>
          <w:tcPr>
            <w:tcW w:w="2835" w:type="dxa"/>
          </w:tcPr>
          <w:p>
            <w:pPr>
              <w:rPr>
                <w:rFonts w:eastAsia="仿宋"/>
                <w:color w:val="auto"/>
                <w:kern w:val="0"/>
                <w:sz w:val="18"/>
                <w:szCs w:val="18"/>
              </w:rPr>
            </w:pPr>
          </w:p>
        </w:tc>
        <w:tc>
          <w:tcPr>
            <w:tcW w:w="709" w:type="dxa"/>
          </w:tcPr>
          <w:p>
            <w:pPr>
              <w:rPr>
                <w:rFonts w:eastAsia="仿宋"/>
                <w:color w:val="auto"/>
                <w:kern w:val="0"/>
                <w:sz w:val="18"/>
                <w:szCs w:val="18"/>
              </w:rPr>
            </w:pPr>
            <w:r>
              <w:rPr>
                <w:rFonts w:hint="eastAsia" w:eastAsia="仿宋"/>
                <w:color w:val="auto"/>
                <w:kern w:val="0"/>
                <w:sz w:val="18"/>
                <w:szCs w:val="18"/>
              </w:rPr>
              <w:t>2</w:t>
            </w:r>
          </w:p>
        </w:tc>
        <w:tc>
          <w:tcPr>
            <w:tcW w:w="2126" w:type="dxa"/>
            <w:gridSpan w:val="2"/>
          </w:tcPr>
          <w:p>
            <w:pPr>
              <w:rPr>
                <w:rFonts w:eastAsia="仿宋"/>
                <w:color w:val="auto"/>
                <w:kern w:val="0"/>
                <w:sz w:val="18"/>
                <w:szCs w:val="18"/>
              </w:rPr>
            </w:pPr>
            <w:r>
              <w:rPr>
                <w:rFonts w:hint="eastAsia" w:eastAsia="仿宋"/>
                <w:color w:val="auto"/>
                <w:kern w:val="0"/>
                <w:sz w:val="18"/>
                <w:szCs w:val="18"/>
              </w:rPr>
              <w:t>后轴承压盖及螺丝</w:t>
            </w:r>
          </w:p>
        </w:tc>
        <w:tc>
          <w:tcPr>
            <w:tcW w:w="851" w:type="dxa"/>
          </w:tcPr>
          <w:p>
            <w:pPr>
              <w:rPr>
                <w:rFonts w:eastAsia="仿宋"/>
                <w:color w:val="auto"/>
                <w:kern w:val="0"/>
                <w:sz w:val="18"/>
                <w:szCs w:val="18"/>
              </w:rPr>
            </w:pPr>
            <w:r>
              <w:rPr>
                <w:rFonts w:hint="eastAsia" w:eastAsia="仿宋"/>
                <w:color w:val="auto"/>
                <w:kern w:val="0"/>
                <w:sz w:val="18"/>
                <w:szCs w:val="18"/>
              </w:rPr>
              <w:t>1组</w:t>
            </w:r>
          </w:p>
        </w:tc>
        <w:tc>
          <w:tcPr>
            <w:tcW w:w="850" w:type="dxa"/>
            <w:gridSpan w:val="2"/>
            <w:tcBorders>
              <w:right w:val="single" w:color="auto" w:sz="4" w:space="0"/>
            </w:tcBorders>
          </w:tcPr>
          <w:p>
            <w:pPr>
              <w:rPr>
                <w:rFonts w:eastAsia="仿宋"/>
                <w:color w:val="auto"/>
                <w:kern w:val="0"/>
                <w:sz w:val="18"/>
                <w:szCs w:val="18"/>
              </w:rPr>
            </w:pPr>
            <w:r>
              <w:rPr>
                <w:rFonts w:hint="eastAsia" w:eastAsia="仿宋"/>
                <w:color w:val="auto"/>
                <w:kern w:val="0"/>
                <w:sz w:val="18"/>
                <w:szCs w:val="18"/>
              </w:rPr>
              <w:t>7</w:t>
            </w:r>
            <w:r>
              <w:rPr>
                <w:rFonts w:eastAsia="仿宋"/>
                <w:color w:val="auto"/>
                <w:kern w:val="0"/>
                <w:sz w:val="18"/>
                <w:szCs w:val="18"/>
              </w:rPr>
              <w:t>11</w:t>
            </w:r>
          </w:p>
        </w:tc>
        <w:tc>
          <w:tcPr>
            <w:tcW w:w="2268" w:type="dxa"/>
            <w:gridSpan w:val="2"/>
            <w:tcBorders>
              <w:right w:val="single" w:color="auto" w:sz="4" w:space="0"/>
            </w:tcBorders>
          </w:tcPr>
          <w:p>
            <w:pPr>
              <w:rPr>
                <w:rFonts w:eastAsia="仿宋"/>
                <w:color w:val="auto"/>
                <w:kern w:val="0"/>
                <w:sz w:val="18"/>
                <w:szCs w:val="18"/>
              </w:rPr>
            </w:pPr>
            <w:r>
              <w:rPr>
                <w:rFonts w:hint="eastAsia" w:eastAsia="仿宋"/>
                <w:color w:val="auto"/>
                <w:kern w:val="0"/>
                <w:sz w:val="18"/>
                <w:szCs w:val="18"/>
              </w:rPr>
              <w:t>M</w:t>
            </w:r>
            <w:r>
              <w:rPr>
                <w:rFonts w:eastAsia="仿宋"/>
                <w:color w:val="auto"/>
                <w:kern w:val="0"/>
                <w:sz w:val="18"/>
                <w:szCs w:val="18"/>
              </w:rPr>
              <w:t>6X25; GB/T 70.1 (4)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709" w:type="dxa"/>
          </w:tcPr>
          <w:p>
            <w:pPr>
              <w:rPr>
                <w:rFonts w:eastAsia="仿宋"/>
                <w:color w:val="auto"/>
                <w:kern w:val="0"/>
                <w:sz w:val="18"/>
                <w:szCs w:val="18"/>
              </w:rPr>
            </w:pPr>
            <w:r>
              <w:rPr>
                <w:rFonts w:eastAsia="仿宋"/>
                <w:color w:val="auto"/>
                <w:kern w:val="0"/>
                <w:sz w:val="18"/>
                <w:szCs w:val="18"/>
              </w:rPr>
              <w:t>16</w:t>
            </w:r>
          </w:p>
        </w:tc>
        <w:tc>
          <w:tcPr>
            <w:tcW w:w="1559" w:type="dxa"/>
          </w:tcPr>
          <w:p>
            <w:pPr>
              <w:rPr>
                <w:rFonts w:eastAsia="仿宋"/>
                <w:color w:val="auto"/>
                <w:kern w:val="0"/>
                <w:sz w:val="18"/>
                <w:szCs w:val="18"/>
              </w:rPr>
            </w:pPr>
            <w:r>
              <w:rPr>
                <w:rFonts w:eastAsia="仿宋"/>
                <w:color w:val="auto"/>
                <w:kern w:val="0"/>
                <w:sz w:val="18"/>
                <w:szCs w:val="18"/>
              </w:rPr>
              <w:t>后轴承挡油环</w:t>
            </w:r>
          </w:p>
        </w:tc>
        <w:tc>
          <w:tcPr>
            <w:tcW w:w="709" w:type="dxa"/>
          </w:tcPr>
          <w:p>
            <w:pPr>
              <w:rPr>
                <w:rFonts w:eastAsia="仿宋"/>
                <w:color w:val="auto"/>
                <w:kern w:val="0"/>
                <w:sz w:val="18"/>
                <w:szCs w:val="18"/>
              </w:rPr>
            </w:pPr>
            <w:r>
              <w:rPr>
                <w:rFonts w:eastAsia="仿宋"/>
                <w:color w:val="auto"/>
                <w:kern w:val="0"/>
                <w:sz w:val="18"/>
                <w:szCs w:val="18"/>
              </w:rPr>
              <w:t>1个</w:t>
            </w:r>
          </w:p>
        </w:tc>
        <w:tc>
          <w:tcPr>
            <w:tcW w:w="850" w:type="dxa"/>
          </w:tcPr>
          <w:p>
            <w:pPr>
              <w:rPr>
                <w:rFonts w:eastAsia="仿宋"/>
                <w:color w:val="auto"/>
                <w:kern w:val="0"/>
                <w:sz w:val="18"/>
                <w:szCs w:val="18"/>
              </w:rPr>
            </w:pPr>
            <w:r>
              <w:rPr>
                <w:rFonts w:eastAsia="仿宋"/>
                <w:color w:val="auto"/>
                <w:kern w:val="0"/>
                <w:sz w:val="18"/>
                <w:szCs w:val="18"/>
              </w:rPr>
              <w:t>724</w:t>
            </w:r>
          </w:p>
        </w:tc>
        <w:tc>
          <w:tcPr>
            <w:tcW w:w="1843" w:type="dxa"/>
          </w:tcPr>
          <w:p>
            <w:pPr>
              <w:rPr>
                <w:rFonts w:eastAsia="仿宋"/>
                <w:color w:val="auto"/>
                <w:kern w:val="0"/>
                <w:sz w:val="18"/>
                <w:szCs w:val="18"/>
              </w:rPr>
            </w:pPr>
            <w:r>
              <w:rPr>
                <w:rFonts w:eastAsia="仿宋"/>
                <w:color w:val="auto"/>
                <w:kern w:val="0"/>
                <w:sz w:val="18"/>
                <w:szCs w:val="18"/>
              </w:rPr>
              <w:t>后轴承挡油环</w:t>
            </w:r>
          </w:p>
        </w:tc>
        <w:tc>
          <w:tcPr>
            <w:tcW w:w="709" w:type="dxa"/>
          </w:tcPr>
          <w:p>
            <w:pPr>
              <w:rPr>
                <w:rFonts w:eastAsia="仿宋"/>
                <w:color w:val="auto"/>
                <w:kern w:val="0"/>
                <w:sz w:val="18"/>
                <w:szCs w:val="18"/>
              </w:rPr>
            </w:pPr>
            <w:r>
              <w:rPr>
                <w:rFonts w:eastAsia="仿宋"/>
                <w:color w:val="auto"/>
                <w:kern w:val="0"/>
                <w:sz w:val="18"/>
                <w:szCs w:val="18"/>
              </w:rPr>
              <w:t>8</w:t>
            </w:r>
          </w:p>
        </w:tc>
        <w:tc>
          <w:tcPr>
            <w:tcW w:w="1701" w:type="dxa"/>
          </w:tcPr>
          <w:p>
            <w:pPr>
              <w:rPr>
                <w:rFonts w:eastAsia="仿宋"/>
                <w:color w:val="auto"/>
                <w:kern w:val="0"/>
                <w:sz w:val="18"/>
                <w:szCs w:val="18"/>
              </w:rPr>
            </w:pPr>
            <w:r>
              <w:rPr>
                <w:rFonts w:eastAsia="仿宋"/>
                <w:color w:val="auto"/>
                <w:kern w:val="0"/>
                <w:sz w:val="18"/>
                <w:szCs w:val="18"/>
              </w:rPr>
              <w:t>前轴承外环挡圈</w:t>
            </w:r>
          </w:p>
        </w:tc>
        <w:tc>
          <w:tcPr>
            <w:tcW w:w="709" w:type="dxa"/>
          </w:tcPr>
          <w:p>
            <w:pPr>
              <w:rPr>
                <w:rFonts w:eastAsia="仿宋"/>
                <w:color w:val="auto"/>
                <w:kern w:val="0"/>
                <w:sz w:val="18"/>
                <w:szCs w:val="18"/>
              </w:rPr>
            </w:pPr>
            <w:r>
              <w:rPr>
                <w:rFonts w:eastAsia="仿宋"/>
                <w:color w:val="auto"/>
                <w:kern w:val="0"/>
                <w:sz w:val="18"/>
                <w:szCs w:val="18"/>
              </w:rPr>
              <w:t>1个</w:t>
            </w:r>
          </w:p>
        </w:tc>
        <w:tc>
          <w:tcPr>
            <w:tcW w:w="850" w:type="dxa"/>
          </w:tcPr>
          <w:p>
            <w:pPr>
              <w:rPr>
                <w:rFonts w:eastAsia="仿宋"/>
                <w:color w:val="auto"/>
                <w:kern w:val="0"/>
                <w:sz w:val="18"/>
                <w:szCs w:val="18"/>
              </w:rPr>
            </w:pPr>
            <w:r>
              <w:rPr>
                <w:rFonts w:eastAsia="仿宋"/>
                <w:color w:val="auto"/>
                <w:kern w:val="0"/>
                <w:sz w:val="18"/>
                <w:szCs w:val="18"/>
              </w:rPr>
              <w:t>720</w:t>
            </w:r>
          </w:p>
        </w:tc>
        <w:tc>
          <w:tcPr>
            <w:tcW w:w="2835" w:type="dxa"/>
          </w:tcPr>
          <w:p>
            <w:pPr>
              <w:rPr>
                <w:rFonts w:eastAsia="仿宋"/>
                <w:color w:val="auto"/>
                <w:kern w:val="0"/>
                <w:sz w:val="18"/>
                <w:szCs w:val="18"/>
              </w:rPr>
            </w:pPr>
          </w:p>
        </w:tc>
        <w:tc>
          <w:tcPr>
            <w:tcW w:w="709" w:type="dxa"/>
          </w:tcPr>
          <w:p>
            <w:pPr>
              <w:rPr>
                <w:rFonts w:eastAsia="仿宋"/>
                <w:color w:val="auto"/>
                <w:kern w:val="0"/>
                <w:sz w:val="18"/>
                <w:szCs w:val="18"/>
              </w:rPr>
            </w:pPr>
            <w:r>
              <w:rPr>
                <w:rFonts w:hint="eastAsia" w:eastAsia="仿宋"/>
                <w:color w:val="auto"/>
                <w:kern w:val="0"/>
                <w:sz w:val="18"/>
                <w:szCs w:val="18"/>
              </w:rPr>
              <w:t>1</w:t>
            </w:r>
          </w:p>
        </w:tc>
        <w:tc>
          <w:tcPr>
            <w:tcW w:w="2126" w:type="dxa"/>
            <w:gridSpan w:val="2"/>
          </w:tcPr>
          <w:p>
            <w:pPr>
              <w:rPr>
                <w:rFonts w:eastAsia="仿宋"/>
                <w:color w:val="auto"/>
                <w:kern w:val="0"/>
                <w:sz w:val="18"/>
                <w:szCs w:val="18"/>
              </w:rPr>
            </w:pPr>
            <w:r>
              <w:rPr>
                <w:rFonts w:hint="eastAsia" w:eastAsia="仿宋"/>
                <w:color w:val="auto"/>
                <w:kern w:val="0"/>
                <w:sz w:val="18"/>
                <w:szCs w:val="18"/>
              </w:rPr>
              <w:t>主轴后压盖及压盖螺丝</w:t>
            </w:r>
          </w:p>
        </w:tc>
        <w:tc>
          <w:tcPr>
            <w:tcW w:w="851" w:type="dxa"/>
          </w:tcPr>
          <w:p>
            <w:pPr>
              <w:rPr>
                <w:rFonts w:eastAsia="仿宋"/>
                <w:color w:val="auto"/>
                <w:kern w:val="0"/>
                <w:sz w:val="18"/>
                <w:szCs w:val="18"/>
              </w:rPr>
            </w:pPr>
            <w:r>
              <w:rPr>
                <w:rFonts w:hint="eastAsia" w:eastAsia="仿宋"/>
                <w:color w:val="auto"/>
                <w:kern w:val="0"/>
                <w:sz w:val="18"/>
                <w:szCs w:val="18"/>
              </w:rPr>
              <w:t>1组</w:t>
            </w:r>
          </w:p>
        </w:tc>
        <w:tc>
          <w:tcPr>
            <w:tcW w:w="850" w:type="dxa"/>
            <w:gridSpan w:val="2"/>
            <w:tcBorders>
              <w:right w:val="single" w:color="auto" w:sz="4" w:space="0"/>
            </w:tcBorders>
          </w:tcPr>
          <w:p>
            <w:pPr>
              <w:rPr>
                <w:rFonts w:eastAsia="仿宋"/>
                <w:color w:val="auto"/>
                <w:kern w:val="0"/>
                <w:sz w:val="18"/>
                <w:szCs w:val="18"/>
              </w:rPr>
            </w:pPr>
            <w:r>
              <w:rPr>
                <w:rFonts w:hint="eastAsia" w:eastAsia="仿宋"/>
                <w:color w:val="auto"/>
                <w:kern w:val="0"/>
                <w:sz w:val="18"/>
                <w:szCs w:val="18"/>
              </w:rPr>
              <w:t>712</w:t>
            </w:r>
          </w:p>
        </w:tc>
        <w:tc>
          <w:tcPr>
            <w:tcW w:w="2268" w:type="dxa"/>
            <w:gridSpan w:val="2"/>
            <w:tcBorders>
              <w:right w:val="single" w:color="auto" w:sz="4" w:space="0"/>
            </w:tcBorders>
          </w:tcPr>
          <w:p>
            <w:pPr>
              <w:rPr>
                <w:rFonts w:eastAsia="仿宋"/>
                <w:color w:val="auto"/>
                <w:kern w:val="0"/>
                <w:sz w:val="18"/>
                <w:szCs w:val="18"/>
              </w:rPr>
            </w:pPr>
            <w:r>
              <w:rPr>
                <w:rFonts w:hint="eastAsia" w:eastAsia="仿宋"/>
                <w:color w:val="auto"/>
                <w:kern w:val="0"/>
                <w:sz w:val="18"/>
                <w:szCs w:val="18"/>
              </w:rPr>
              <w:t>M</w:t>
            </w:r>
            <w:r>
              <w:rPr>
                <w:rFonts w:eastAsia="仿宋"/>
                <w:color w:val="auto"/>
                <w:kern w:val="0"/>
                <w:sz w:val="18"/>
                <w:szCs w:val="18"/>
              </w:rPr>
              <w:t>6X</w:t>
            </w:r>
            <w:r>
              <w:rPr>
                <w:rFonts w:hint="eastAsia" w:eastAsia="仿宋"/>
                <w:color w:val="auto"/>
                <w:kern w:val="0"/>
                <w:sz w:val="18"/>
                <w:szCs w:val="18"/>
              </w:rPr>
              <w:t>30-12.9</w:t>
            </w:r>
            <w:r>
              <w:rPr>
                <w:rFonts w:eastAsia="仿宋"/>
                <w:color w:val="auto"/>
                <w:kern w:val="0"/>
                <w:sz w:val="18"/>
                <w:szCs w:val="18"/>
              </w:rPr>
              <w:t>; GB/T 70.1 (</w:t>
            </w:r>
            <w:r>
              <w:rPr>
                <w:rFonts w:hint="eastAsia" w:eastAsia="仿宋"/>
                <w:color w:val="auto"/>
                <w:kern w:val="0"/>
                <w:sz w:val="18"/>
                <w:szCs w:val="18"/>
              </w:rPr>
              <w:t>6</w:t>
            </w:r>
            <w:r>
              <w:rPr>
                <w:rFonts w:eastAsia="仿宋"/>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trPr>
        <w:tc>
          <w:tcPr>
            <w:tcW w:w="709" w:type="dxa"/>
          </w:tcPr>
          <w:p>
            <w:pPr>
              <w:rPr>
                <w:rFonts w:eastAsia="仿宋"/>
                <w:color w:val="auto"/>
                <w:kern w:val="0"/>
                <w:sz w:val="18"/>
                <w:szCs w:val="18"/>
              </w:rPr>
            </w:pPr>
            <w:r>
              <w:rPr>
                <w:rFonts w:eastAsia="仿宋"/>
                <w:color w:val="auto"/>
                <w:kern w:val="0"/>
                <w:sz w:val="18"/>
                <w:szCs w:val="18"/>
              </w:rPr>
              <w:t>15</w:t>
            </w:r>
          </w:p>
        </w:tc>
        <w:tc>
          <w:tcPr>
            <w:tcW w:w="1559" w:type="dxa"/>
          </w:tcPr>
          <w:p>
            <w:pPr>
              <w:rPr>
                <w:rFonts w:eastAsia="仿宋"/>
                <w:color w:val="auto"/>
                <w:kern w:val="0"/>
                <w:sz w:val="18"/>
                <w:szCs w:val="18"/>
              </w:rPr>
            </w:pPr>
            <w:r>
              <w:rPr>
                <w:rFonts w:eastAsia="仿宋"/>
                <w:color w:val="auto"/>
                <w:kern w:val="0"/>
                <w:sz w:val="18"/>
                <w:szCs w:val="18"/>
              </w:rPr>
              <w:t>前轴承锁母</w:t>
            </w:r>
          </w:p>
        </w:tc>
        <w:tc>
          <w:tcPr>
            <w:tcW w:w="709" w:type="dxa"/>
          </w:tcPr>
          <w:p>
            <w:pPr>
              <w:rPr>
                <w:rFonts w:eastAsia="仿宋"/>
                <w:color w:val="auto"/>
                <w:kern w:val="0"/>
                <w:sz w:val="18"/>
                <w:szCs w:val="18"/>
              </w:rPr>
            </w:pPr>
            <w:r>
              <w:rPr>
                <w:rFonts w:eastAsia="仿宋"/>
                <w:color w:val="auto"/>
                <w:kern w:val="0"/>
                <w:sz w:val="18"/>
                <w:szCs w:val="18"/>
              </w:rPr>
              <w:t>1个</w:t>
            </w:r>
          </w:p>
        </w:tc>
        <w:tc>
          <w:tcPr>
            <w:tcW w:w="850" w:type="dxa"/>
          </w:tcPr>
          <w:p>
            <w:pPr>
              <w:rPr>
                <w:rFonts w:eastAsia="仿宋"/>
                <w:color w:val="auto"/>
                <w:kern w:val="0"/>
                <w:sz w:val="18"/>
                <w:szCs w:val="18"/>
              </w:rPr>
            </w:pPr>
          </w:p>
        </w:tc>
        <w:tc>
          <w:tcPr>
            <w:tcW w:w="1843" w:type="dxa"/>
          </w:tcPr>
          <w:p>
            <w:pPr>
              <w:rPr>
                <w:rFonts w:eastAsia="仿宋"/>
                <w:color w:val="auto"/>
                <w:kern w:val="0"/>
                <w:sz w:val="18"/>
                <w:szCs w:val="18"/>
              </w:rPr>
            </w:pPr>
            <w:r>
              <w:rPr>
                <w:rFonts w:eastAsia="仿宋"/>
                <w:color w:val="auto"/>
                <w:kern w:val="0"/>
                <w:sz w:val="18"/>
                <w:szCs w:val="18"/>
              </w:rPr>
              <w:t>YSF M70X2-4H</w:t>
            </w:r>
          </w:p>
        </w:tc>
        <w:tc>
          <w:tcPr>
            <w:tcW w:w="709" w:type="dxa"/>
          </w:tcPr>
          <w:p>
            <w:pPr>
              <w:rPr>
                <w:rFonts w:eastAsia="仿宋"/>
                <w:color w:val="auto"/>
                <w:kern w:val="0"/>
                <w:sz w:val="18"/>
                <w:szCs w:val="18"/>
              </w:rPr>
            </w:pPr>
            <w:r>
              <w:rPr>
                <w:rFonts w:eastAsia="仿宋"/>
                <w:color w:val="auto"/>
                <w:kern w:val="0"/>
                <w:sz w:val="18"/>
                <w:szCs w:val="18"/>
              </w:rPr>
              <w:t>7</w:t>
            </w:r>
          </w:p>
        </w:tc>
        <w:tc>
          <w:tcPr>
            <w:tcW w:w="1701" w:type="dxa"/>
          </w:tcPr>
          <w:p>
            <w:pPr>
              <w:rPr>
                <w:rFonts w:eastAsia="仿宋"/>
                <w:color w:val="auto"/>
                <w:kern w:val="0"/>
                <w:sz w:val="18"/>
                <w:szCs w:val="18"/>
              </w:rPr>
            </w:pPr>
            <w:r>
              <w:rPr>
                <w:rFonts w:eastAsia="仿宋"/>
                <w:color w:val="auto"/>
                <w:kern w:val="0"/>
                <w:sz w:val="18"/>
                <w:szCs w:val="18"/>
              </w:rPr>
              <w:t>前轴承内环挡圈</w:t>
            </w:r>
          </w:p>
        </w:tc>
        <w:tc>
          <w:tcPr>
            <w:tcW w:w="709" w:type="dxa"/>
          </w:tcPr>
          <w:p>
            <w:pPr>
              <w:rPr>
                <w:rFonts w:eastAsia="仿宋"/>
                <w:color w:val="auto"/>
                <w:kern w:val="0"/>
                <w:sz w:val="18"/>
                <w:szCs w:val="18"/>
              </w:rPr>
            </w:pPr>
            <w:r>
              <w:rPr>
                <w:rFonts w:eastAsia="仿宋"/>
                <w:color w:val="auto"/>
                <w:kern w:val="0"/>
                <w:sz w:val="18"/>
                <w:szCs w:val="18"/>
              </w:rPr>
              <w:t>1个</w:t>
            </w:r>
          </w:p>
        </w:tc>
        <w:tc>
          <w:tcPr>
            <w:tcW w:w="850" w:type="dxa"/>
          </w:tcPr>
          <w:p>
            <w:pPr>
              <w:rPr>
                <w:rFonts w:eastAsia="仿宋"/>
                <w:color w:val="auto"/>
                <w:kern w:val="0"/>
                <w:sz w:val="18"/>
                <w:szCs w:val="18"/>
              </w:rPr>
            </w:pPr>
            <w:r>
              <w:rPr>
                <w:rFonts w:eastAsia="仿宋"/>
                <w:color w:val="auto"/>
                <w:kern w:val="0"/>
                <w:sz w:val="18"/>
                <w:szCs w:val="18"/>
              </w:rPr>
              <w:t>721</w:t>
            </w:r>
          </w:p>
        </w:tc>
        <w:tc>
          <w:tcPr>
            <w:tcW w:w="2835" w:type="dxa"/>
          </w:tcPr>
          <w:p>
            <w:pPr>
              <w:rPr>
                <w:rFonts w:eastAsia="仿宋"/>
                <w:color w:val="auto"/>
                <w:kern w:val="0"/>
                <w:sz w:val="18"/>
                <w:szCs w:val="18"/>
              </w:rPr>
            </w:pPr>
          </w:p>
        </w:tc>
        <w:tc>
          <w:tcPr>
            <w:tcW w:w="709" w:type="dxa"/>
          </w:tcPr>
          <w:p>
            <w:pPr>
              <w:rPr>
                <w:rFonts w:eastAsia="仿宋"/>
                <w:b/>
                <w:color w:val="auto"/>
                <w:kern w:val="0"/>
                <w:sz w:val="20"/>
              </w:rPr>
            </w:pPr>
            <w:r>
              <w:rPr>
                <w:rFonts w:hint="eastAsia" w:eastAsia="仿宋"/>
                <w:b/>
                <w:color w:val="auto"/>
                <w:kern w:val="0"/>
                <w:sz w:val="20"/>
              </w:rPr>
              <w:t>件号</w:t>
            </w:r>
          </w:p>
        </w:tc>
        <w:tc>
          <w:tcPr>
            <w:tcW w:w="2126" w:type="dxa"/>
            <w:gridSpan w:val="2"/>
          </w:tcPr>
          <w:p>
            <w:pPr>
              <w:rPr>
                <w:rFonts w:eastAsia="仿宋"/>
                <w:b/>
                <w:color w:val="auto"/>
                <w:kern w:val="0"/>
                <w:sz w:val="20"/>
              </w:rPr>
            </w:pPr>
            <w:r>
              <w:rPr>
                <w:rFonts w:hint="eastAsia" w:eastAsia="仿宋"/>
                <w:b/>
                <w:color w:val="auto"/>
                <w:kern w:val="0"/>
                <w:sz w:val="20"/>
              </w:rPr>
              <w:t>名称</w:t>
            </w:r>
          </w:p>
        </w:tc>
        <w:tc>
          <w:tcPr>
            <w:tcW w:w="851" w:type="dxa"/>
          </w:tcPr>
          <w:p>
            <w:pPr>
              <w:rPr>
                <w:rFonts w:eastAsia="仿宋"/>
                <w:b/>
                <w:color w:val="auto"/>
                <w:kern w:val="0"/>
                <w:sz w:val="20"/>
              </w:rPr>
            </w:pPr>
            <w:r>
              <w:rPr>
                <w:rFonts w:hint="eastAsia" w:eastAsia="仿宋"/>
                <w:b/>
                <w:color w:val="auto"/>
                <w:kern w:val="0"/>
                <w:sz w:val="20"/>
              </w:rPr>
              <w:t>数量</w:t>
            </w:r>
          </w:p>
        </w:tc>
        <w:tc>
          <w:tcPr>
            <w:tcW w:w="850" w:type="dxa"/>
            <w:gridSpan w:val="2"/>
            <w:tcBorders>
              <w:right w:val="single" w:color="auto" w:sz="4" w:space="0"/>
            </w:tcBorders>
          </w:tcPr>
          <w:p>
            <w:pPr>
              <w:rPr>
                <w:rFonts w:eastAsia="仿宋"/>
                <w:b/>
                <w:color w:val="auto"/>
                <w:kern w:val="0"/>
                <w:sz w:val="20"/>
              </w:rPr>
            </w:pPr>
            <w:r>
              <w:rPr>
                <w:rFonts w:hint="eastAsia" w:eastAsia="仿宋"/>
                <w:b/>
                <w:color w:val="auto"/>
                <w:kern w:val="0"/>
                <w:sz w:val="20"/>
              </w:rPr>
              <w:t>零件号</w:t>
            </w:r>
          </w:p>
        </w:tc>
        <w:tc>
          <w:tcPr>
            <w:tcW w:w="2268" w:type="dxa"/>
            <w:gridSpan w:val="2"/>
            <w:tcBorders>
              <w:right w:val="single" w:color="auto" w:sz="4" w:space="0"/>
            </w:tcBorders>
          </w:tcPr>
          <w:p>
            <w:pPr>
              <w:rPr>
                <w:rFonts w:eastAsia="仿宋"/>
                <w:b/>
                <w:color w:val="auto"/>
                <w:kern w:val="0"/>
                <w:sz w:val="20"/>
              </w:rPr>
            </w:pPr>
            <w:r>
              <w:rPr>
                <w:rFonts w:hint="eastAsia" w:eastAsia="仿宋"/>
                <w:b/>
                <w:color w:val="auto"/>
                <w:kern w:val="0"/>
                <w:sz w:val="20"/>
              </w:rPr>
              <w:t>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709" w:type="dxa"/>
          </w:tcPr>
          <w:p>
            <w:pPr>
              <w:rPr>
                <w:rFonts w:eastAsia="仿宋"/>
                <w:color w:val="auto"/>
                <w:kern w:val="0"/>
                <w:sz w:val="18"/>
                <w:szCs w:val="18"/>
              </w:rPr>
            </w:pPr>
            <w:r>
              <w:rPr>
                <w:rFonts w:eastAsia="仿宋"/>
                <w:color w:val="auto"/>
                <w:kern w:val="0"/>
                <w:sz w:val="18"/>
                <w:szCs w:val="18"/>
              </w:rPr>
              <w:t>14</w:t>
            </w:r>
          </w:p>
        </w:tc>
        <w:tc>
          <w:tcPr>
            <w:tcW w:w="1559" w:type="dxa"/>
          </w:tcPr>
          <w:p>
            <w:pPr>
              <w:rPr>
                <w:rFonts w:eastAsia="仿宋"/>
                <w:color w:val="auto"/>
                <w:kern w:val="0"/>
                <w:sz w:val="18"/>
                <w:szCs w:val="18"/>
              </w:rPr>
            </w:pPr>
            <w:r>
              <w:rPr>
                <w:rFonts w:eastAsia="仿宋"/>
                <w:color w:val="auto"/>
                <w:kern w:val="0"/>
                <w:sz w:val="18"/>
                <w:szCs w:val="18"/>
              </w:rPr>
              <w:t>O型密封圈</w:t>
            </w:r>
          </w:p>
        </w:tc>
        <w:tc>
          <w:tcPr>
            <w:tcW w:w="709" w:type="dxa"/>
          </w:tcPr>
          <w:p>
            <w:pPr>
              <w:rPr>
                <w:rFonts w:eastAsia="仿宋"/>
                <w:color w:val="auto"/>
                <w:kern w:val="0"/>
                <w:sz w:val="18"/>
                <w:szCs w:val="18"/>
              </w:rPr>
            </w:pPr>
            <w:r>
              <w:rPr>
                <w:rFonts w:eastAsia="仿宋"/>
                <w:color w:val="auto"/>
                <w:kern w:val="0"/>
                <w:sz w:val="18"/>
                <w:szCs w:val="18"/>
              </w:rPr>
              <w:t>2个</w:t>
            </w:r>
          </w:p>
        </w:tc>
        <w:tc>
          <w:tcPr>
            <w:tcW w:w="850" w:type="dxa"/>
          </w:tcPr>
          <w:p>
            <w:pPr>
              <w:rPr>
                <w:rFonts w:eastAsia="仿宋"/>
                <w:color w:val="auto"/>
                <w:kern w:val="0"/>
                <w:sz w:val="18"/>
                <w:szCs w:val="18"/>
              </w:rPr>
            </w:pPr>
          </w:p>
        </w:tc>
        <w:tc>
          <w:tcPr>
            <w:tcW w:w="1843" w:type="dxa"/>
          </w:tcPr>
          <w:p>
            <w:pPr>
              <w:rPr>
                <w:rFonts w:eastAsia="仿宋"/>
                <w:color w:val="auto"/>
                <w:kern w:val="0"/>
                <w:sz w:val="18"/>
                <w:szCs w:val="18"/>
              </w:rPr>
            </w:pPr>
            <w:r>
              <w:rPr>
                <w:rFonts w:eastAsia="仿宋"/>
                <w:color w:val="auto"/>
                <w:kern w:val="0"/>
                <w:sz w:val="18"/>
                <w:szCs w:val="18"/>
              </w:rPr>
              <w:t>140X3.55;GB3452.1</w:t>
            </w:r>
          </w:p>
        </w:tc>
        <w:tc>
          <w:tcPr>
            <w:tcW w:w="709" w:type="dxa"/>
          </w:tcPr>
          <w:p>
            <w:pPr>
              <w:rPr>
                <w:rFonts w:eastAsia="仿宋"/>
                <w:color w:val="auto"/>
                <w:kern w:val="0"/>
                <w:sz w:val="18"/>
                <w:szCs w:val="18"/>
              </w:rPr>
            </w:pPr>
            <w:r>
              <w:rPr>
                <w:rFonts w:eastAsia="仿宋"/>
                <w:color w:val="auto"/>
                <w:kern w:val="0"/>
                <w:sz w:val="18"/>
                <w:szCs w:val="18"/>
              </w:rPr>
              <w:t>6</w:t>
            </w:r>
          </w:p>
        </w:tc>
        <w:tc>
          <w:tcPr>
            <w:tcW w:w="1701" w:type="dxa"/>
          </w:tcPr>
          <w:p>
            <w:pPr>
              <w:rPr>
                <w:rFonts w:eastAsia="仿宋"/>
                <w:color w:val="auto"/>
                <w:kern w:val="0"/>
                <w:sz w:val="18"/>
                <w:szCs w:val="18"/>
              </w:rPr>
            </w:pPr>
            <w:r>
              <w:rPr>
                <w:rFonts w:eastAsia="仿宋"/>
                <w:color w:val="auto"/>
                <w:kern w:val="0"/>
                <w:sz w:val="18"/>
                <w:szCs w:val="18"/>
              </w:rPr>
              <w:t>前锁母调整垫圈</w:t>
            </w:r>
          </w:p>
        </w:tc>
        <w:tc>
          <w:tcPr>
            <w:tcW w:w="709" w:type="dxa"/>
          </w:tcPr>
          <w:p>
            <w:pPr>
              <w:rPr>
                <w:rFonts w:eastAsia="仿宋"/>
                <w:color w:val="auto"/>
                <w:kern w:val="0"/>
                <w:sz w:val="18"/>
                <w:szCs w:val="18"/>
              </w:rPr>
            </w:pPr>
            <w:r>
              <w:rPr>
                <w:rFonts w:eastAsia="仿宋"/>
                <w:color w:val="auto"/>
                <w:kern w:val="0"/>
                <w:sz w:val="18"/>
                <w:szCs w:val="18"/>
              </w:rPr>
              <w:t>1个</w:t>
            </w:r>
          </w:p>
        </w:tc>
        <w:tc>
          <w:tcPr>
            <w:tcW w:w="850" w:type="dxa"/>
          </w:tcPr>
          <w:p>
            <w:pPr>
              <w:rPr>
                <w:rFonts w:eastAsia="仿宋"/>
                <w:color w:val="auto"/>
                <w:kern w:val="0"/>
                <w:sz w:val="18"/>
                <w:szCs w:val="18"/>
              </w:rPr>
            </w:pPr>
            <w:r>
              <w:rPr>
                <w:rFonts w:eastAsia="仿宋"/>
                <w:color w:val="auto"/>
                <w:kern w:val="0"/>
                <w:sz w:val="18"/>
                <w:szCs w:val="18"/>
              </w:rPr>
              <w:t>722</w:t>
            </w:r>
          </w:p>
        </w:tc>
        <w:tc>
          <w:tcPr>
            <w:tcW w:w="2835" w:type="dxa"/>
          </w:tcPr>
          <w:p>
            <w:pPr>
              <w:rPr>
                <w:rFonts w:eastAsia="仿宋"/>
                <w:color w:val="auto"/>
                <w:kern w:val="0"/>
                <w:sz w:val="18"/>
                <w:szCs w:val="18"/>
              </w:rPr>
            </w:pPr>
            <w:r>
              <w:rPr>
                <w:rFonts w:eastAsia="仿宋"/>
                <w:color w:val="auto"/>
                <w:kern w:val="0"/>
                <w:sz w:val="18"/>
                <w:szCs w:val="18"/>
              </w:rPr>
              <w:t>6</w:t>
            </w:r>
          </w:p>
        </w:tc>
        <w:tc>
          <w:tcPr>
            <w:tcW w:w="709" w:type="dxa"/>
          </w:tcPr>
          <w:p>
            <w:pPr>
              <w:rPr>
                <w:rFonts w:eastAsia="仿宋"/>
                <w:color w:val="auto"/>
                <w:kern w:val="0"/>
                <w:sz w:val="20"/>
              </w:rPr>
            </w:pPr>
            <w:r>
              <w:rPr>
                <w:rFonts w:hint="eastAsia" w:eastAsia="仿宋"/>
                <w:color w:val="auto"/>
                <w:kern w:val="0"/>
                <w:sz w:val="20"/>
              </w:rPr>
              <w:t>作图</w:t>
            </w:r>
          </w:p>
        </w:tc>
        <w:tc>
          <w:tcPr>
            <w:tcW w:w="567" w:type="dxa"/>
          </w:tcPr>
          <w:p>
            <w:pPr>
              <w:rPr>
                <w:rFonts w:eastAsia="仿宋"/>
                <w:color w:val="auto"/>
                <w:kern w:val="0"/>
                <w:sz w:val="20"/>
              </w:rPr>
            </w:pPr>
          </w:p>
        </w:tc>
        <w:tc>
          <w:tcPr>
            <w:tcW w:w="2410" w:type="dxa"/>
            <w:gridSpan w:val="2"/>
          </w:tcPr>
          <w:p>
            <w:pPr>
              <w:jc w:val="center"/>
              <w:rPr>
                <w:rFonts w:eastAsia="仿宋"/>
                <w:b/>
                <w:color w:val="auto"/>
                <w:kern w:val="0"/>
                <w:sz w:val="24"/>
              </w:rPr>
            </w:pPr>
            <w:r>
              <w:rPr>
                <w:rFonts w:hint="eastAsia" w:eastAsia="仿宋"/>
                <w:b/>
                <w:color w:val="auto"/>
                <w:kern w:val="0"/>
                <w:sz w:val="24"/>
              </w:rPr>
              <w:t>主轴总程装配示意图</w:t>
            </w:r>
          </w:p>
        </w:tc>
        <w:tc>
          <w:tcPr>
            <w:tcW w:w="3118" w:type="dxa"/>
            <w:gridSpan w:val="4"/>
            <w:tcBorders>
              <w:right w:val="single" w:color="auto" w:sz="4" w:space="0"/>
            </w:tcBorders>
          </w:tcPr>
          <w:p>
            <w:pPr>
              <w:rPr>
                <w:rFonts w:eastAsia="仿宋"/>
                <w:color w:val="auto"/>
                <w:kern w:val="0"/>
                <w:sz w:val="20"/>
              </w:rPr>
            </w:pPr>
            <w:r>
              <w:rPr>
                <w:rFonts w:hint="eastAsia" w:eastAsia="仿宋"/>
                <w:color w:val="auto"/>
                <w:kern w:val="0"/>
                <w:sz w:val="20"/>
              </w:rPr>
              <w:t>大连机床集团有限责任公司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trPr>
        <w:tc>
          <w:tcPr>
            <w:tcW w:w="709" w:type="dxa"/>
          </w:tcPr>
          <w:p>
            <w:pPr>
              <w:rPr>
                <w:rFonts w:eastAsia="仿宋"/>
                <w:color w:val="auto"/>
                <w:kern w:val="0"/>
                <w:sz w:val="18"/>
                <w:szCs w:val="18"/>
              </w:rPr>
            </w:pPr>
            <w:r>
              <w:rPr>
                <w:rFonts w:eastAsia="仿宋"/>
                <w:color w:val="auto"/>
                <w:kern w:val="0"/>
                <w:sz w:val="18"/>
                <w:szCs w:val="18"/>
              </w:rPr>
              <w:t>13</w:t>
            </w:r>
          </w:p>
        </w:tc>
        <w:tc>
          <w:tcPr>
            <w:tcW w:w="1559" w:type="dxa"/>
          </w:tcPr>
          <w:p>
            <w:pPr>
              <w:rPr>
                <w:rFonts w:eastAsia="仿宋"/>
                <w:color w:val="auto"/>
                <w:kern w:val="0"/>
                <w:sz w:val="18"/>
                <w:szCs w:val="18"/>
              </w:rPr>
            </w:pPr>
            <w:r>
              <w:rPr>
                <w:rFonts w:eastAsia="仿宋"/>
                <w:color w:val="auto"/>
                <w:kern w:val="0"/>
                <w:sz w:val="18"/>
                <w:szCs w:val="18"/>
              </w:rPr>
              <w:t>油封</w:t>
            </w:r>
          </w:p>
        </w:tc>
        <w:tc>
          <w:tcPr>
            <w:tcW w:w="709" w:type="dxa"/>
          </w:tcPr>
          <w:p>
            <w:pPr>
              <w:rPr>
                <w:rFonts w:eastAsia="仿宋"/>
                <w:color w:val="auto"/>
                <w:kern w:val="0"/>
                <w:sz w:val="18"/>
                <w:szCs w:val="18"/>
              </w:rPr>
            </w:pPr>
            <w:r>
              <w:rPr>
                <w:rFonts w:eastAsia="仿宋"/>
                <w:color w:val="auto"/>
                <w:kern w:val="0"/>
                <w:sz w:val="18"/>
                <w:szCs w:val="18"/>
              </w:rPr>
              <w:t>1个</w:t>
            </w:r>
          </w:p>
        </w:tc>
        <w:tc>
          <w:tcPr>
            <w:tcW w:w="850" w:type="dxa"/>
          </w:tcPr>
          <w:p>
            <w:pPr>
              <w:rPr>
                <w:rFonts w:eastAsia="仿宋"/>
                <w:color w:val="auto"/>
                <w:kern w:val="0"/>
                <w:sz w:val="18"/>
                <w:szCs w:val="18"/>
              </w:rPr>
            </w:pPr>
          </w:p>
        </w:tc>
        <w:tc>
          <w:tcPr>
            <w:tcW w:w="1843" w:type="dxa"/>
          </w:tcPr>
          <w:p>
            <w:pPr>
              <w:rPr>
                <w:rFonts w:eastAsia="仿宋"/>
                <w:color w:val="auto"/>
                <w:kern w:val="0"/>
                <w:sz w:val="18"/>
                <w:szCs w:val="18"/>
              </w:rPr>
            </w:pPr>
            <w:r>
              <w:rPr>
                <w:rFonts w:eastAsia="仿宋"/>
                <w:color w:val="auto"/>
                <w:kern w:val="0"/>
                <w:sz w:val="18"/>
                <w:szCs w:val="18"/>
              </w:rPr>
              <w:t>6.7X1.8; GB3452.1</w:t>
            </w:r>
          </w:p>
        </w:tc>
        <w:tc>
          <w:tcPr>
            <w:tcW w:w="709" w:type="dxa"/>
          </w:tcPr>
          <w:p>
            <w:pPr>
              <w:rPr>
                <w:rFonts w:eastAsia="仿宋"/>
                <w:color w:val="auto"/>
                <w:kern w:val="0"/>
                <w:sz w:val="18"/>
                <w:szCs w:val="18"/>
              </w:rPr>
            </w:pPr>
            <w:r>
              <w:rPr>
                <w:rFonts w:eastAsia="仿宋"/>
                <w:color w:val="auto"/>
                <w:kern w:val="0"/>
                <w:sz w:val="18"/>
                <w:szCs w:val="18"/>
              </w:rPr>
              <w:t>5</w:t>
            </w:r>
          </w:p>
        </w:tc>
        <w:tc>
          <w:tcPr>
            <w:tcW w:w="1701" w:type="dxa"/>
          </w:tcPr>
          <w:p>
            <w:pPr>
              <w:rPr>
                <w:rFonts w:eastAsia="仿宋"/>
                <w:color w:val="auto"/>
                <w:kern w:val="0"/>
                <w:sz w:val="18"/>
                <w:szCs w:val="18"/>
              </w:rPr>
            </w:pPr>
            <w:r>
              <w:rPr>
                <w:rFonts w:eastAsia="仿宋"/>
                <w:color w:val="auto"/>
                <w:kern w:val="0"/>
                <w:sz w:val="18"/>
                <w:szCs w:val="18"/>
              </w:rPr>
              <w:t>主轴轴芯</w:t>
            </w:r>
          </w:p>
        </w:tc>
        <w:tc>
          <w:tcPr>
            <w:tcW w:w="709" w:type="dxa"/>
          </w:tcPr>
          <w:p>
            <w:pPr>
              <w:rPr>
                <w:rFonts w:eastAsia="仿宋"/>
                <w:color w:val="auto"/>
                <w:kern w:val="0"/>
                <w:sz w:val="18"/>
                <w:szCs w:val="18"/>
              </w:rPr>
            </w:pPr>
            <w:r>
              <w:rPr>
                <w:rFonts w:eastAsia="仿宋"/>
                <w:color w:val="auto"/>
                <w:kern w:val="0"/>
                <w:sz w:val="18"/>
                <w:szCs w:val="18"/>
              </w:rPr>
              <w:t>1个</w:t>
            </w:r>
          </w:p>
        </w:tc>
        <w:tc>
          <w:tcPr>
            <w:tcW w:w="850" w:type="dxa"/>
          </w:tcPr>
          <w:p>
            <w:pPr>
              <w:rPr>
                <w:rFonts w:eastAsia="仿宋"/>
                <w:color w:val="auto"/>
                <w:kern w:val="0"/>
                <w:sz w:val="18"/>
                <w:szCs w:val="18"/>
              </w:rPr>
            </w:pPr>
            <w:r>
              <w:rPr>
                <w:rFonts w:eastAsia="仿宋"/>
                <w:color w:val="auto"/>
                <w:kern w:val="0"/>
                <w:sz w:val="18"/>
                <w:szCs w:val="18"/>
              </w:rPr>
              <w:t>701</w:t>
            </w:r>
          </w:p>
        </w:tc>
        <w:tc>
          <w:tcPr>
            <w:tcW w:w="2835" w:type="dxa"/>
          </w:tcPr>
          <w:p>
            <w:pPr>
              <w:rPr>
                <w:rFonts w:eastAsia="仿宋"/>
                <w:color w:val="auto"/>
                <w:kern w:val="0"/>
                <w:sz w:val="18"/>
                <w:szCs w:val="18"/>
              </w:rPr>
            </w:pPr>
          </w:p>
        </w:tc>
        <w:tc>
          <w:tcPr>
            <w:tcW w:w="709" w:type="dxa"/>
          </w:tcPr>
          <w:p>
            <w:pPr>
              <w:rPr>
                <w:rFonts w:eastAsia="仿宋"/>
                <w:color w:val="auto"/>
                <w:kern w:val="0"/>
                <w:sz w:val="20"/>
              </w:rPr>
            </w:pPr>
            <w:r>
              <w:rPr>
                <w:rFonts w:hint="eastAsia" w:eastAsia="仿宋"/>
                <w:color w:val="auto"/>
                <w:kern w:val="0"/>
                <w:sz w:val="20"/>
              </w:rPr>
              <w:t>校核</w:t>
            </w:r>
          </w:p>
        </w:tc>
        <w:tc>
          <w:tcPr>
            <w:tcW w:w="567" w:type="dxa"/>
          </w:tcPr>
          <w:p>
            <w:pPr>
              <w:rPr>
                <w:rFonts w:eastAsia="仿宋"/>
                <w:color w:val="auto"/>
                <w:kern w:val="0"/>
                <w:sz w:val="20"/>
              </w:rPr>
            </w:pPr>
          </w:p>
        </w:tc>
        <w:tc>
          <w:tcPr>
            <w:tcW w:w="3118" w:type="dxa"/>
            <w:gridSpan w:val="3"/>
          </w:tcPr>
          <w:p>
            <w:pPr>
              <w:rPr>
                <w:rFonts w:eastAsia="仿宋"/>
                <w:color w:val="auto"/>
                <w:kern w:val="0"/>
                <w:sz w:val="20"/>
              </w:rPr>
            </w:pPr>
          </w:p>
        </w:tc>
        <w:tc>
          <w:tcPr>
            <w:tcW w:w="709" w:type="dxa"/>
            <w:gridSpan w:val="2"/>
          </w:tcPr>
          <w:p>
            <w:pPr>
              <w:rPr>
                <w:rFonts w:eastAsia="仿宋"/>
                <w:color w:val="auto"/>
                <w:kern w:val="0"/>
                <w:sz w:val="20"/>
              </w:rPr>
            </w:pPr>
            <w:r>
              <w:rPr>
                <w:rFonts w:hint="eastAsia" w:eastAsia="仿宋"/>
                <w:color w:val="auto"/>
                <w:kern w:val="0"/>
                <w:sz w:val="20"/>
              </w:rPr>
              <w:t>型号</w:t>
            </w:r>
          </w:p>
        </w:tc>
        <w:tc>
          <w:tcPr>
            <w:tcW w:w="1701" w:type="dxa"/>
            <w:tcBorders>
              <w:right w:val="single" w:color="auto" w:sz="4" w:space="0"/>
            </w:tcBorders>
          </w:tcPr>
          <w:p>
            <w:pPr>
              <w:rPr>
                <w:rFonts w:eastAsia="仿宋"/>
                <w:color w:val="auto"/>
                <w:kern w:val="0"/>
                <w:sz w:val="20"/>
              </w:rPr>
            </w:pPr>
            <w:r>
              <w:rPr>
                <w:rFonts w:eastAsia="仿宋"/>
                <w:color w:val="auto"/>
                <w:kern w:val="0"/>
                <w:sz w:val="20"/>
              </w:rPr>
              <w:t>ZZY-2014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trPr>
        <w:tc>
          <w:tcPr>
            <w:tcW w:w="709" w:type="dxa"/>
            <w:tcBorders>
              <w:bottom w:val="single" w:color="auto" w:sz="4" w:space="0"/>
            </w:tcBorders>
          </w:tcPr>
          <w:p>
            <w:pPr>
              <w:rPr>
                <w:rFonts w:eastAsia="仿宋"/>
                <w:b/>
                <w:color w:val="auto"/>
                <w:kern w:val="0"/>
                <w:sz w:val="18"/>
                <w:szCs w:val="18"/>
              </w:rPr>
            </w:pPr>
            <w:r>
              <w:rPr>
                <w:rFonts w:hint="eastAsia" w:eastAsia="仿宋"/>
                <w:b/>
                <w:color w:val="auto"/>
                <w:kern w:val="0"/>
                <w:sz w:val="18"/>
                <w:szCs w:val="18"/>
              </w:rPr>
              <w:t>件号</w:t>
            </w:r>
          </w:p>
        </w:tc>
        <w:tc>
          <w:tcPr>
            <w:tcW w:w="1559" w:type="dxa"/>
            <w:tcBorders>
              <w:bottom w:val="single" w:color="auto" w:sz="4" w:space="0"/>
            </w:tcBorders>
          </w:tcPr>
          <w:p>
            <w:pPr>
              <w:rPr>
                <w:rFonts w:eastAsia="仿宋"/>
                <w:b/>
                <w:color w:val="auto"/>
                <w:kern w:val="0"/>
                <w:sz w:val="18"/>
                <w:szCs w:val="18"/>
              </w:rPr>
            </w:pPr>
            <w:r>
              <w:rPr>
                <w:rFonts w:hint="eastAsia" w:eastAsia="仿宋"/>
                <w:b/>
                <w:color w:val="auto"/>
                <w:kern w:val="0"/>
                <w:sz w:val="18"/>
                <w:szCs w:val="18"/>
              </w:rPr>
              <w:t>名称</w:t>
            </w:r>
          </w:p>
        </w:tc>
        <w:tc>
          <w:tcPr>
            <w:tcW w:w="709" w:type="dxa"/>
            <w:tcBorders>
              <w:bottom w:val="single" w:color="auto" w:sz="4" w:space="0"/>
            </w:tcBorders>
          </w:tcPr>
          <w:p>
            <w:pPr>
              <w:rPr>
                <w:rFonts w:eastAsia="仿宋"/>
                <w:b/>
                <w:color w:val="auto"/>
                <w:kern w:val="0"/>
                <w:sz w:val="18"/>
                <w:szCs w:val="18"/>
              </w:rPr>
            </w:pPr>
            <w:r>
              <w:rPr>
                <w:rFonts w:hint="eastAsia" w:eastAsia="仿宋"/>
                <w:b/>
                <w:color w:val="auto"/>
                <w:kern w:val="0"/>
                <w:sz w:val="18"/>
                <w:szCs w:val="18"/>
              </w:rPr>
              <w:t>数量</w:t>
            </w:r>
          </w:p>
        </w:tc>
        <w:tc>
          <w:tcPr>
            <w:tcW w:w="850" w:type="dxa"/>
            <w:tcBorders>
              <w:bottom w:val="single" w:color="auto" w:sz="4" w:space="0"/>
            </w:tcBorders>
          </w:tcPr>
          <w:p>
            <w:pPr>
              <w:rPr>
                <w:rFonts w:eastAsia="仿宋"/>
                <w:b/>
                <w:color w:val="auto"/>
                <w:kern w:val="0"/>
                <w:sz w:val="18"/>
                <w:szCs w:val="18"/>
              </w:rPr>
            </w:pPr>
            <w:r>
              <w:rPr>
                <w:rFonts w:hint="eastAsia" w:eastAsia="仿宋"/>
                <w:b/>
                <w:color w:val="auto"/>
                <w:kern w:val="0"/>
                <w:sz w:val="18"/>
                <w:szCs w:val="18"/>
              </w:rPr>
              <w:t>零件号</w:t>
            </w:r>
          </w:p>
        </w:tc>
        <w:tc>
          <w:tcPr>
            <w:tcW w:w="1843" w:type="dxa"/>
            <w:tcBorders>
              <w:bottom w:val="single" w:color="auto" w:sz="4" w:space="0"/>
            </w:tcBorders>
          </w:tcPr>
          <w:p>
            <w:pPr>
              <w:rPr>
                <w:rFonts w:eastAsia="仿宋"/>
                <w:b/>
                <w:color w:val="auto"/>
                <w:kern w:val="0"/>
                <w:sz w:val="18"/>
                <w:szCs w:val="18"/>
              </w:rPr>
            </w:pPr>
            <w:r>
              <w:rPr>
                <w:rFonts w:hint="eastAsia" w:eastAsia="仿宋"/>
                <w:b/>
                <w:color w:val="auto"/>
                <w:kern w:val="0"/>
                <w:sz w:val="18"/>
                <w:szCs w:val="18"/>
              </w:rPr>
              <w:t>规格</w:t>
            </w:r>
          </w:p>
        </w:tc>
        <w:tc>
          <w:tcPr>
            <w:tcW w:w="709" w:type="dxa"/>
            <w:tcBorders>
              <w:bottom w:val="single" w:color="auto" w:sz="4" w:space="0"/>
            </w:tcBorders>
          </w:tcPr>
          <w:p>
            <w:pPr>
              <w:rPr>
                <w:rFonts w:eastAsia="仿宋"/>
                <w:b/>
                <w:color w:val="auto"/>
                <w:kern w:val="0"/>
                <w:sz w:val="18"/>
                <w:szCs w:val="18"/>
              </w:rPr>
            </w:pPr>
            <w:r>
              <w:rPr>
                <w:rFonts w:hint="eastAsia" w:eastAsia="仿宋"/>
                <w:b/>
                <w:color w:val="auto"/>
                <w:kern w:val="0"/>
                <w:sz w:val="18"/>
                <w:szCs w:val="18"/>
              </w:rPr>
              <w:t>件号</w:t>
            </w:r>
          </w:p>
        </w:tc>
        <w:tc>
          <w:tcPr>
            <w:tcW w:w="1701" w:type="dxa"/>
            <w:tcBorders>
              <w:bottom w:val="single" w:color="auto" w:sz="4" w:space="0"/>
            </w:tcBorders>
          </w:tcPr>
          <w:p>
            <w:pPr>
              <w:rPr>
                <w:rFonts w:eastAsia="仿宋"/>
                <w:b/>
                <w:color w:val="auto"/>
                <w:kern w:val="0"/>
                <w:sz w:val="18"/>
                <w:szCs w:val="18"/>
              </w:rPr>
            </w:pPr>
            <w:r>
              <w:rPr>
                <w:rFonts w:hint="eastAsia" w:eastAsia="仿宋"/>
                <w:b/>
                <w:color w:val="auto"/>
                <w:kern w:val="0"/>
                <w:sz w:val="18"/>
                <w:szCs w:val="18"/>
              </w:rPr>
              <w:t>名称</w:t>
            </w:r>
          </w:p>
        </w:tc>
        <w:tc>
          <w:tcPr>
            <w:tcW w:w="709" w:type="dxa"/>
            <w:tcBorders>
              <w:bottom w:val="single" w:color="auto" w:sz="4" w:space="0"/>
            </w:tcBorders>
          </w:tcPr>
          <w:p>
            <w:pPr>
              <w:rPr>
                <w:rFonts w:eastAsia="仿宋"/>
                <w:b/>
                <w:color w:val="auto"/>
                <w:kern w:val="0"/>
                <w:sz w:val="18"/>
                <w:szCs w:val="18"/>
              </w:rPr>
            </w:pPr>
            <w:r>
              <w:rPr>
                <w:rFonts w:hint="eastAsia" w:eastAsia="仿宋"/>
                <w:b/>
                <w:color w:val="auto"/>
                <w:kern w:val="0"/>
                <w:sz w:val="18"/>
                <w:szCs w:val="18"/>
              </w:rPr>
              <w:t>数量</w:t>
            </w:r>
          </w:p>
        </w:tc>
        <w:tc>
          <w:tcPr>
            <w:tcW w:w="850" w:type="dxa"/>
            <w:tcBorders>
              <w:bottom w:val="single" w:color="auto" w:sz="4" w:space="0"/>
            </w:tcBorders>
          </w:tcPr>
          <w:p>
            <w:pPr>
              <w:rPr>
                <w:rFonts w:eastAsia="仿宋"/>
                <w:b/>
                <w:color w:val="auto"/>
                <w:kern w:val="0"/>
                <w:sz w:val="18"/>
                <w:szCs w:val="18"/>
              </w:rPr>
            </w:pPr>
            <w:r>
              <w:rPr>
                <w:rFonts w:hint="eastAsia" w:eastAsia="仿宋"/>
                <w:b/>
                <w:color w:val="auto"/>
                <w:kern w:val="0"/>
                <w:sz w:val="18"/>
                <w:szCs w:val="18"/>
              </w:rPr>
              <w:t>零件号</w:t>
            </w:r>
          </w:p>
        </w:tc>
        <w:tc>
          <w:tcPr>
            <w:tcW w:w="2835" w:type="dxa"/>
            <w:tcBorders>
              <w:bottom w:val="single" w:color="auto" w:sz="4" w:space="0"/>
            </w:tcBorders>
          </w:tcPr>
          <w:p>
            <w:pPr>
              <w:rPr>
                <w:rFonts w:eastAsia="仿宋"/>
                <w:b/>
                <w:color w:val="auto"/>
                <w:kern w:val="0"/>
                <w:sz w:val="18"/>
                <w:szCs w:val="18"/>
              </w:rPr>
            </w:pPr>
            <w:r>
              <w:rPr>
                <w:rFonts w:hint="eastAsia" w:eastAsia="仿宋"/>
                <w:b/>
                <w:color w:val="auto"/>
                <w:kern w:val="0"/>
                <w:sz w:val="18"/>
                <w:szCs w:val="18"/>
              </w:rPr>
              <w:t>规格</w:t>
            </w:r>
          </w:p>
        </w:tc>
        <w:tc>
          <w:tcPr>
            <w:tcW w:w="4394" w:type="dxa"/>
            <w:gridSpan w:val="5"/>
            <w:tcBorders>
              <w:bottom w:val="single" w:color="auto" w:sz="4" w:space="0"/>
            </w:tcBorders>
          </w:tcPr>
          <w:p>
            <w:pPr>
              <w:jc w:val="center"/>
              <w:rPr>
                <w:rFonts w:eastAsia="仿宋"/>
                <w:color w:val="auto"/>
                <w:kern w:val="0"/>
                <w:sz w:val="20"/>
              </w:rPr>
            </w:pPr>
          </w:p>
        </w:tc>
        <w:tc>
          <w:tcPr>
            <w:tcW w:w="709" w:type="dxa"/>
            <w:gridSpan w:val="2"/>
            <w:tcBorders>
              <w:bottom w:val="single" w:color="auto" w:sz="4" w:space="0"/>
            </w:tcBorders>
          </w:tcPr>
          <w:p>
            <w:pPr>
              <w:rPr>
                <w:rFonts w:eastAsia="仿宋"/>
                <w:color w:val="auto"/>
                <w:kern w:val="0"/>
                <w:sz w:val="20"/>
              </w:rPr>
            </w:pPr>
            <w:r>
              <w:rPr>
                <w:rFonts w:hint="eastAsia" w:eastAsia="仿宋"/>
                <w:color w:val="auto"/>
                <w:kern w:val="0"/>
                <w:sz w:val="20"/>
              </w:rPr>
              <w:t>图号</w:t>
            </w:r>
          </w:p>
        </w:tc>
        <w:tc>
          <w:tcPr>
            <w:tcW w:w="1701" w:type="dxa"/>
            <w:tcBorders>
              <w:bottom w:val="single" w:color="auto" w:sz="4" w:space="0"/>
              <w:right w:val="single" w:color="auto" w:sz="4" w:space="0"/>
            </w:tcBorders>
          </w:tcPr>
          <w:p>
            <w:pPr>
              <w:rPr>
                <w:rFonts w:eastAsia="仿宋"/>
                <w:color w:val="auto"/>
                <w:kern w:val="0"/>
                <w:sz w:val="20"/>
              </w:rPr>
            </w:pPr>
            <w:r>
              <w:rPr>
                <w:rFonts w:hint="eastAsia" w:eastAsia="仿宋"/>
                <w:color w:val="auto"/>
                <w:kern w:val="0"/>
                <w:sz w:val="20"/>
              </w:rPr>
              <w:t>Z</w:t>
            </w:r>
            <w:r>
              <w:rPr>
                <w:rFonts w:eastAsia="仿宋"/>
                <w:color w:val="auto"/>
                <w:kern w:val="0"/>
                <w:sz w:val="20"/>
              </w:rPr>
              <w:t>ZY2014-7101</w:t>
            </w:r>
          </w:p>
        </w:tc>
      </w:tr>
    </w:tbl>
    <w:p>
      <w:pPr>
        <w:ind w:left="2100" w:leftChars="1000"/>
        <w:rPr>
          <w:rFonts w:eastAsia="仿宋"/>
          <w:b/>
          <w:color w:val="auto"/>
        </w:rPr>
      </w:pPr>
    </w:p>
    <w:p>
      <w:pPr>
        <w:ind w:left="2100" w:leftChars="1000"/>
        <w:rPr>
          <w:rFonts w:eastAsia="仿宋"/>
          <w:b/>
          <w:color w:val="auto"/>
        </w:rPr>
      </w:pPr>
    </w:p>
    <w:p>
      <w:pPr>
        <w:ind w:left="2100" w:leftChars="1000"/>
        <w:rPr>
          <w:rFonts w:eastAsia="仿宋"/>
          <w:b/>
          <w:color w:val="auto"/>
        </w:rPr>
      </w:pPr>
    </w:p>
    <w:p>
      <w:pPr>
        <w:ind w:left="2100" w:leftChars="1000"/>
        <w:rPr>
          <w:rFonts w:eastAsia="仿宋"/>
          <w:b/>
          <w:color w:val="auto"/>
        </w:rPr>
      </w:pPr>
    </w:p>
    <w:p>
      <w:pPr>
        <w:ind w:left="2100" w:leftChars="1000"/>
        <w:rPr>
          <w:rFonts w:eastAsia="仿宋"/>
          <w:b/>
          <w:color w:val="auto"/>
        </w:rPr>
      </w:pPr>
    </w:p>
    <w:p>
      <w:pPr>
        <w:ind w:left="2100" w:leftChars="1000"/>
        <w:rPr>
          <w:rFonts w:eastAsia="仿宋"/>
          <w:b/>
          <w:color w:val="auto"/>
        </w:rPr>
      </w:pPr>
    </w:p>
    <w:p>
      <w:pPr>
        <w:ind w:left="2100" w:leftChars="1000"/>
        <w:rPr>
          <w:rFonts w:eastAsia="仿宋"/>
          <w:b/>
          <w:color w:val="auto"/>
        </w:rPr>
      </w:pPr>
    </w:p>
    <w:p>
      <w:pPr>
        <w:ind w:left="2100" w:leftChars="1000"/>
        <w:rPr>
          <w:rFonts w:eastAsia="仿宋"/>
          <w:b/>
          <w:color w:val="auto"/>
        </w:rPr>
      </w:pPr>
    </w:p>
    <w:p>
      <w:pPr>
        <w:ind w:left="2100" w:leftChars="1000"/>
        <w:rPr>
          <w:rFonts w:eastAsia="仿宋"/>
          <w:b/>
          <w:color w:val="auto"/>
        </w:rPr>
      </w:pPr>
    </w:p>
    <w:p>
      <w:pPr>
        <w:ind w:left="2100" w:leftChars="1000"/>
        <w:rPr>
          <w:rFonts w:eastAsia="仿宋"/>
          <w:b/>
          <w:color w:val="auto"/>
        </w:rPr>
      </w:pPr>
    </w:p>
    <w:p>
      <w:pPr>
        <w:ind w:left="2100" w:leftChars="1000"/>
        <w:rPr>
          <w:rFonts w:eastAsia="仿宋"/>
          <w:b/>
          <w:color w:val="auto"/>
        </w:rPr>
      </w:pPr>
    </w:p>
    <w:p>
      <w:pPr>
        <w:ind w:left="2100" w:leftChars="1000"/>
        <w:rPr>
          <w:rFonts w:eastAsia="仿宋"/>
          <w:b/>
          <w:color w:val="auto"/>
        </w:rPr>
      </w:pPr>
    </w:p>
    <w:p>
      <w:pPr>
        <w:ind w:left="2100" w:leftChars="1000"/>
        <w:rPr>
          <w:rFonts w:eastAsia="仿宋"/>
          <w:b/>
          <w:color w:val="auto"/>
        </w:rPr>
      </w:pPr>
    </w:p>
    <w:p>
      <w:pPr>
        <w:pStyle w:val="2"/>
        <w:rPr>
          <w:color w:val="auto"/>
        </w:rPr>
      </w:pPr>
      <w:bookmarkStart w:id="54" w:name="_Toc9259"/>
      <w:bookmarkStart w:id="55" w:name="_Toc695"/>
      <w:bookmarkStart w:id="56" w:name="_Toc5540"/>
      <w:bookmarkStart w:id="57" w:name="_Toc4287750"/>
      <w:r>
        <w:rPr>
          <w:rFonts w:hint="eastAsia"/>
          <w:color w:val="auto"/>
        </w:rPr>
        <w:t>附件2：试切件毛坯图</w:t>
      </w:r>
      <w:bookmarkEnd w:id="54"/>
      <w:bookmarkEnd w:id="55"/>
      <w:bookmarkEnd w:id="56"/>
      <w:bookmarkEnd w:id="57"/>
    </w:p>
    <w:p>
      <w:pPr>
        <w:rPr>
          <w:rFonts w:hint="eastAsia" w:eastAsia="仿宋"/>
          <w:color w:val="auto"/>
        </w:rPr>
      </w:pPr>
      <w:r>
        <w:rPr>
          <w:rFonts w:eastAsia="仿宋" w:cs="仿宋_GB2312"/>
          <w:color w:val="auto"/>
          <w:kern w:val="0"/>
          <w:sz w:val="24"/>
        </w:rPr>
        <w:drawing>
          <wp:inline distT="0" distB="0" distL="114300" distR="114300">
            <wp:extent cx="12602210" cy="8734425"/>
            <wp:effectExtent l="0" t="0" r="8890" b="952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8"/>
                    <a:stretch>
                      <a:fillRect/>
                    </a:stretch>
                  </pic:blipFill>
                  <pic:spPr>
                    <a:xfrm>
                      <a:off x="0" y="0"/>
                      <a:ext cx="12602210" cy="8734425"/>
                    </a:xfrm>
                    <a:prstGeom prst="rect">
                      <a:avLst/>
                    </a:prstGeom>
                  </pic:spPr>
                </pic:pic>
              </a:graphicData>
            </a:graphic>
          </wp:inline>
        </w:drawing>
      </w:r>
      <w:r>
        <w:rPr>
          <w:rFonts w:eastAsia="仿宋" w:cs="仿宋_GB2312"/>
          <w:color w:val="auto"/>
          <w:kern w:val="0"/>
          <w:sz w:val="24"/>
        </w:rPr>
        <w:softHyphen/>
      </w:r>
      <w:r>
        <w:rPr>
          <w:rFonts w:eastAsia="仿宋" w:cs="仿宋_GB2312"/>
          <w:color w:val="auto"/>
          <w:kern w:val="0"/>
          <w:sz w:val="24"/>
        </w:rPr>
        <w:softHyphen/>
      </w:r>
      <w:r>
        <w:rPr>
          <w:rFonts w:eastAsia="仿宋" w:cs="仿宋_GB2312"/>
          <w:color w:val="auto"/>
          <w:kern w:val="0"/>
          <w:sz w:val="24"/>
        </w:rPr>
        <w:softHyphen/>
      </w:r>
    </w:p>
    <w:sectPr>
      <w:pgSz w:w="23808" w:h="16840" w:orient="landscape"/>
      <w:pgMar w:top="1134" w:right="794" w:bottom="1134" w:left="1219" w:header="851" w:footer="56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PingFang SC">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
    <w:altName w:val="SimSun-ExtB"/>
    <w:panose1 w:val="00000000000000000000"/>
    <w:charset w:val="86"/>
    <w:family w:val="roman"/>
    <w:pitch w:val="default"/>
    <w:sig w:usb0="00000000" w:usb1="00000000" w:usb2="00000010" w:usb3="00000000" w:csb0="00040000" w:csb1="00000000"/>
  </w:font>
  <w:font w:name="SimSun-ExtB">
    <w:panose1 w:val="02010609060101010101"/>
    <w:charset w:val="86"/>
    <w:family w:val="auto"/>
    <w:pitch w:val="default"/>
    <w:sig w:usb0="00000001" w:usb1="02000000" w:usb2="00000000"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1">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PAGE   \* MERGEFORMAT</w:instrText>
    </w:r>
    <w:r>
      <w:fldChar w:fldCharType="separate"/>
    </w:r>
    <w:r>
      <w:rPr>
        <w:lang w:val="zh-CN"/>
      </w:rPr>
      <w:t>1</w:t>
    </w:r>
    <w:r>
      <w:rPr>
        <w:lang w:val="zh-CN"/>
      </w:rPr>
      <w:fldChar w:fldCharType="end"/>
    </w: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pPr>
    <w:r>
      <w:rPr>
        <w:b/>
        <w:sz w:val="24"/>
        <w:szCs w:val="24"/>
      </w:rPr>
      <w:fldChar w:fldCharType="begin"/>
    </w:r>
    <w:r>
      <w:rPr>
        <w:b/>
      </w:rPr>
      <w:instrText xml:space="preserve">PAGE</w:instrText>
    </w:r>
    <w:r>
      <w:rPr>
        <w:b/>
        <w:sz w:val="24"/>
        <w:szCs w:val="24"/>
      </w:rPr>
      <w:fldChar w:fldCharType="separate"/>
    </w:r>
    <w:r>
      <w:rPr>
        <w:b/>
      </w:rPr>
      <w:t>5</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82</w:t>
    </w:r>
    <w:r>
      <w:rPr>
        <w:b/>
        <w:sz w:val="24"/>
        <w:szCs w:val="24"/>
      </w:rP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pPr>
    <w:r>
      <w:rPr>
        <w:b/>
        <w:sz w:val="24"/>
        <w:szCs w:val="24"/>
      </w:rPr>
      <w:fldChar w:fldCharType="begin"/>
    </w:r>
    <w:r>
      <w:rPr>
        <w:b/>
      </w:rPr>
      <w:instrText xml:space="preserve">PAGE</w:instrText>
    </w:r>
    <w:r>
      <w:rPr>
        <w:b/>
        <w:sz w:val="24"/>
        <w:szCs w:val="24"/>
      </w:rPr>
      <w:fldChar w:fldCharType="separate"/>
    </w:r>
    <w:r>
      <w:rPr>
        <w:b/>
      </w:rPr>
      <w:t>16</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35</w:t>
    </w:r>
    <w:r>
      <w:rPr>
        <w:b/>
        <w:sz w:val="24"/>
        <w:szCs w:val="24"/>
      </w:rPr>
      <w:fldChar w:fldCharType="end"/>
    </w:r>
  </w:p>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pPr>
    <w:r>
      <w:rPr>
        <w:b/>
        <w:sz w:val="24"/>
        <w:szCs w:val="24"/>
      </w:rPr>
      <w:fldChar w:fldCharType="begin"/>
    </w:r>
    <w:r>
      <w:rPr>
        <w:b/>
      </w:rPr>
      <w:instrText xml:space="preserve">PAGE</w:instrText>
    </w:r>
    <w:r>
      <w:rPr>
        <w:b/>
        <w:sz w:val="24"/>
        <w:szCs w:val="24"/>
      </w:rPr>
      <w:fldChar w:fldCharType="separate"/>
    </w:r>
    <w:r>
      <w:rPr>
        <w:b/>
      </w:rPr>
      <w:t>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21</w:t>
    </w:r>
    <w:r>
      <w:rPr>
        <w:b/>
        <w:sz w:val="24"/>
        <w:szCs w:val="24"/>
      </w:rPr>
      <w:fldChar w:fldCharType="end"/>
    </w:r>
  </w:p>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right"/>
      <w:rPr>
        <w:rFonts w:ascii="仿宋_GB2312" w:eastAsia="仿宋_GB2312"/>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right"/>
      <w:rPr>
        <w:rFonts w:ascii="仿宋_GB2312" w:eastAsia="仿宋_GB2312"/>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E86F30"/>
    <w:multiLevelType w:val="multilevel"/>
    <w:tmpl w:val="00E86F3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CEEE9D4"/>
    <w:multiLevelType w:val="singleLevel"/>
    <w:tmpl w:val="1CEEE9D4"/>
    <w:lvl w:ilvl="0" w:tentative="0">
      <w:start w:val="1"/>
      <w:numFmt w:val="decimal"/>
      <w:lvlText w:val="%1."/>
      <w:lvlJc w:val="left"/>
      <w:pPr>
        <w:tabs>
          <w:tab w:val="left" w:pos="312"/>
        </w:tabs>
      </w:pPr>
    </w:lvl>
  </w:abstractNum>
  <w:abstractNum w:abstractNumId="2">
    <w:nsid w:val="253F0AB7"/>
    <w:multiLevelType w:val="multilevel"/>
    <w:tmpl w:val="253F0AB7"/>
    <w:lvl w:ilvl="0" w:tentative="0">
      <w:start w:val="1"/>
      <w:numFmt w:val="decimal"/>
      <w:lvlText w:val="（%1）"/>
      <w:lvlJc w:val="left"/>
      <w:pPr>
        <w:ind w:left="1320" w:hanging="420"/>
      </w:pPr>
      <w:rPr>
        <w:rFonts w:hint="default" w:ascii="Arial" w:hAnsi="Arial" w:eastAsia="宋体"/>
        <w:b w:val="0"/>
        <w:i w:val="0"/>
        <w:sz w:val="24"/>
      </w:r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abstractNum w:abstractNumId="3">
    <w:nsid w:val="2B16272E"/>
    <w:multiLevelType w:val="multilevel"/>
    <w:tmpl w:val="2B16272E"/>
    <w:lvl w:ilvl="0" w:tentative="0">
      <w:start w:val="1"/>
      <w:numFmt w:val="decimal"/>
      <w:lvlText w:val="%1)"/>
      <w:lvlJc w:val="left"/>
      <w:pPr>
        <w:ind w:left="360" w:hanging="36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17742CC"/>
    <w:multiLevelType w:val="multilevel"/>
    <w:tmpl w:val="417742CC"/>
    <w:lvl w:ilvl="0" w:tentative="0">
      <w:start w:val="1"/>
      <w:numFmt w:val="decimal"/>
      <w:lvlText w:val="（%1）"/>
      <w:lvlJc w:val="left"/>
      <w:pPr>
        <w:ind w:left="900" w:hanging="420"/>
      </w:pPr>
      <w:rPr>
        <w:rFonts w:hint="default" w:ascii="Arial" w:hAnsi="Arial" w:eastAsia="宋体"/>
        <w:b w:val="0"/>
        <w:i w:val="0"/>
        <w:spacing w:val="0"/>
        <w:position w:val="2"/>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486D549A"/>
    <w:multiLevelType w:val="multilevel"/>
    <w:tmpl w:val="486D549A"/>
    <w:lvl w:ilvl="0" w:tentative="0">
      <w:start w:val="1"/>
      <w:numFmt w:val="decimal"/>
      <w:lvlText w:val="（%1）"/>
      <w:lvlJc w:val="left"/>
      <w:pPr>
        <w:ind w:left="900" w:hanging="420"/>
      </w:pPr>
      <w:rPr>
        <w:rFonts w:hint="default" w:ascii="Arial" w:hAnsi="Arial" w:eastAsia="宋体"/>
        <w:b w:val="0"/>
        <w:i w:val="0"/>
        <w:spacing w:val="0"/>
        <w:position w:val="2"/>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487EBCF9"/>
    <w:multiLevelType w:val="singleLevel"/>
    <w:tmpl w:val="487EBCF9"/>
    <w:lvl w:ilvl="0" w:tentative="0">
      <w:start w:val="1"/>
      <w:numFmt w:val="decimal"/>
      <w:suff w:val="space"/>
      <w:lvlText w:val="%1."/>
      <w:lvlJc w:val="left"/>
    </w:lvl>
  </w:abstractNum>
  <w:abstractNum w:abstractNumId="7">
    <w:nsid w:val="528175BF"/>
    <w:multiLevelType w:val="multilevel"/>
    <w:tmpl w:val="528175BF"/>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8C26638"/>
    <w:multiLevelType w:val="multilevel"/>
    <w:tmpl w:val="58C26638"/>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BC60033"/>
    <w:multiLevelType w:val="multilevel"/>
    <w:tmpl w:val="5BC60033"/>
    <w:lvl w:ilvl="0" w:tentative="0">
      <w:start w:val="1"/>
      <w:numFmt w:val="lowerLetter"/>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1"/>
  </w:num>
  <w:num w:numId="3">
    <w:abstractNumId w:val="5"/>
  </w:num>
  <w:num w:numId="4">
    <w:abstractNumId w:val="6"/>
  </w:num>
  <w:num w:numId="5">
    <w:abstractNumId w:val="2"/>
  </w:num>
  <w:num w:numId="6">
    <w:abstractNumId w:val="3"/>
  </w:num>
  <w:num w:numId="7">
    <w:abstractNumId w:val="7"/>
  </w:num>
  <w:num w:numId="8">
    <w:abstractNumId w:val="8"/>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9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2A5"/>
    <w:rsid w:val="00006104"/>
    <w:rsid w:val="00045297"/>
    <w:rsid w:val="00086BC0"/>
    <w:rsid w:val="000C70E0"/>
    <w:rsid w:val="000D1A4B"/>
    <w:rsid w:val="000E11A2"/>
    <w:rsid w:val="00117156"/>
    <w:rsid w:val="00124AF2"/>
    <w:rsid w:val="00184840"/>
    <w:rsid w:val="00196D93"/>
    <w:rsid w:val="001B38A4"/>
    <w:rsid w:val="001B57A1"/>
    <w:rsid w:val="001F0A85"/>
    <w:rsid w:val="00262BA3"/>
    <w:rsid w:val="00275283"/>
    <w:rsid w:val="002A2B1C"/>
    <w:rsid w:val="002A584A"/>
    <w:rsid w:val="002F13F9"/>
    <w:rsid w:val="00366D7A"/>
    <w:rsid w:val="003831BC"/>
    <w:rsid w:val="003C1C2B"/>
    <w:rsid w:val="003F34F3"/>
    <w:rsid w:val="003F4D3B"/>
    <w:rsid w:val="00433661"/>
    <w:rsid w:val="00443916"/>
    <w:rsid w:val="004812DB"/>
    <w:rsid w:val="00493C01"/>
    <w:rsid w:val="004E313A"/>
    <w:rsid w:val="004F367A"/>
    <w:rsid w:val="0055116E"/>
    <w:rsid w:val="00571912"/>
    <w:rsid w:val="0059155E"/>
    <w:rsid w:val="005B3899"/>
    <w:rsid w:val="005C39DB"/>
    <w:rsid w:val="0062412D"/>
    <w:rsid w:val="00625BCF"/>
    <w:rsid w:val="0066508E"/>
    <w:rsid w:val="0068540B"/>
    <w:rsid w:val="006C5E55"/>
    <w:rsid w:val="006E3FF0"/>
    <w:rsid w:val="006F2109"/>
    <w:rsid w:val="00734651"/>
    <w:rsid w:val="0075179D"/>
    <w:rsid w:val="00772474"/>
    <w:rsid w:val="00855D32"/>
    <w:rsid w:val="00866642"/>
    <w:rsid w:val="008D5837"/>
    <w:rsid w:val="0090494F"/>
    <w:rsid w:val="00941C38"/>
    <w:rsid w:val="0095389F"/>
    <w:rsid w:val="00990C32"/>
    <w:rsid w:val="0099386E"/>
    <w:rsid w:val="009A002E"/>
    <w:rsid w:val="009B73A2"/>
    <w:rsid w:val="00A01A40"/>
    <w:rsid w:val="00A324A7"/>
    <w:rsid w:val="00A3374B"/>
    <w:rsid w:val="00A66F91"/>
    <w:rsid w:val="00A83E4B"/>
    <w:rsid w:val="00AC3631"/>
    <w:rsid w:val="00AD6FA8"/>
    <w:rsid w:val="00AF7A15"/>
    <w:rsid w:val="00B02BB9"/>
    <w:rsid w:val="00B63604"/>
    <w:rsid w:val="00B80374"/>
    <w:rsid w:val="00BC4943"/>
    <w:rsid w:val="00BD539B"/>
    <w:rsid w:val="00BF27FB"/>
    <w:rsid w:val="00C00162"/>
    <w:rsid w:val="00CB1BFB"/>
    <w:rsid w:val="00CE63A2"/>
    <w:rsid w:val="00D06DD9"/>
    <w:rsid w:val="00DC28D2"/>
    <w:rsid w:val="00E35685"/>
    <w:rsid w:val="00EC641C"/>
    <w:rsid w:val="00EC79BF"/>
    <w:rsid w:val="00EE048F"/>
    <w:rsid w:val="00EE0899"/>
    <w:rsid w:val="00EF28CD"/>
    <w:rsid w:val="00F052A5"/>
    <w:rsid w:val="00F11965"/>
    <w:rsid w:val="00F25059"/>
    <w:rsid w:val="00F50F69"/>
    <w:rsid w:val="00F54F3A"/>
    <w:rsid w:val="00F662AB"/>
    <w:rsid w:val="00F97DDA"/>
    <w:rsid w:val="00FC6725"/>
    <w:rsid w:val="00FF54A4"/>
    <w:rsid w:val="06241C4D"/>
    <w:rsid w:val="074F692A"/>
    <w:rsid w:val="07E32BF6"/>
    <w:rsid w:val="07E50FA9"/>
    <w:rsid w:val="0DA13B92"/>
    <w:rsid w:val="11E55D6A"/>
    <w:rsid w:val="15510A9D"/>
    <w:rsid w:val="1BBD45D6"/>
    <w:rsid w:val="1D3863E2"/>
    <w:rsid w:val="2A51795E"/>
    <w:rsid w:val="30D26E49"/>
    <w:rsid w:val="330830A6"/>
    <w:rsid w:val="35C8349F"/>
    <w:rsid w:val="3802056F"/>
    <w:rsid w:val="39746032"/>
    <w:rsid w:val="3DCB72D9"/>
    <w:rsid w:val="40247344"/>
    <w:rsid w:val="43ED733F"/>
    <w:rsid w:val="4490417B"/>
    <w:rsid w:val="4A087F7E"/>
    <w:rsid w:val="5EED429D"/>
    <w:rsid w:val="719C7584"/>
    <w:rsid w:val="737542D4"/>
    <w:rsid w:val="796E0980"/>
    <w:rsid w:val="7F311E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等线" w:cs="Times New Roman"/>
      <w:kern w:val="2"/>
      <w:sz w:val="21"/>
      <w:szCs w:val="24"/>
      <w:lang w:val="en-US" w:eastAsia="zh-CN" w:bidi="ar-SA"/>
    </w:rPr>
  </w:style>
  <w:style w:type="paragraph" w:styleId="2">
    <w:name w:val="heading 1"/>
    <w:basedOn w:val="1"/>
    <w:next w:val="1"/>
    <w:link w:val="26"/>
    <w:qFormat/>
    <w:uiPriority w:val="9"/>
    <w:pPr>
      <w:keepNext/>
      <w:keepLines/>
      <w:spacing w:line="360" w:lineRule="auto"/>
      <w:jc w:val="left"/>
      <w:outlineLvl w:val="0"/>
    </w:pPr>
    <w:rPr>
      <w:rFonts w:eastAsia="仿宋"/>
      <w:b/>
      <w:bCs/>
      <w:kern w:val="44"/>
      <w:sz w:val="28"/>
      <w:szCs w:val="44"/>
    </w:rPr>
  </w:style>
  <w:style w:type="paragraph" w:styleId="3">
    <w:name w:val="heading 2"/>
    <w:basedOn w:val="1"/>
    <w:next w:val="1"/>
    <w:link w:val="27"/>
    <w:qFormat/>
    <w:uiPriority w:val="9"/>
    <w:pPr>
      <w:keepNext/>
      <w:keepLines/>
      <w:spacing w:line="360" w:lineRule="auto"/>
      <w:outlineLvl w:val="1"/>
    </w:pPr>
    <w:rPr>
      <w:rFonts w:ascii="Cambria" w:hAnsi="Cambria" w:eastAsia="仿宋"/>
      <w:b/>
      <w:bCs/>
      <w:kern w:val="0"/>
      <w:sz w:val="30"/>
      <w:szCs w:val="32"/>
    </w:rPr>
  </w:style>
  <w:style w:type="paragraph" w:styleId="4">
    <w:name w:val="heading 3"/>
    <w:basedOn w:val="1"/>
    <w:next w:val="1"/>
    <w:link w:val="28"/>
    <w:qFormat/>
    <w:uiPriority w:val="0"/>
    <w:pPr>
      <w:keepNext/>
      <w:keepLines/>
      <w:spacing w:before="260" w:after="260" w:line="240" w:lineRule="auto"/>
      <w:outlineLvl w:val="2"/>
    </w:pPr>
    <w:rPr>
      <w:rFonts w:ascii="Times New Roman" w:hAnsi="Times New Roman" w:eastAsia="仿宋"/>
      <w:b/>
      <w:bCs/>
      <w:kern w:val="0"/>
      <w:sz w:val="28"/>
      <w:szCs w:val="32"/>
    </w:rPr>
  </w:style>
  <w:style w:type="paragraph" w:styleId="5">
    <w:name w:val="heading 4"/>
    <w:basedOn w:val="1"/>
    <w:next w:val="1"/>
    <w:link w:val="29"/>
    <w:qFormat/>
    <w:uiPriority w:val="9"/>
    <w:pPr>
      <w:keepNext/>
      <w:keepLines/>
      <w:spacing w:line="360" w:lineRule="auto"/>
      <w:ind w:left="200" w:leftChars="200"/>
      <w:outlineLvl w:val="3"/>
    </w:pPr>
    <w:rPr>
      <w:rFonts w:ascii="Cambria" w:hAnsi="Cambria" w:eastAsia="仿宋"/>
      <w:b/>
      <w:bCs/>
      <w:kern w:val="0"/>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firstLineChars="200"/>
    </w:pPr>
    <w:rPr>
      <w:rFonts w:ascii="宋体" w:hAnsi="宋体"/>
    </w:rPr>
  </w:style>
  <w:style w:type="paragraph" w:styleId="7">
    <w:name w:val="Document Map"/>
    <w:basedOn w:val="1"/>
    <w:link w:val="57"/>
    <w:semiHidden/>
    <w:unhideWhenUsed/>
    <w:qFormat/>
    <w:uiPriority w:val="99"/>
    <w:rPr>
      <w:rFonts w:ascii="宋体" w:eastAsia="宋体"/>
      <w:sz w:val="18"/>
      <w:szCs w:val="18"/>
    </w:rPr>
  </w:style>
  <w:style w:type="paragraph" w:styleId="8">
    <w:name w:val="annotation text"/>
    <w:basedOn w:val="1"/>
    <w:link w:val="36"/>
    <w:unhideWhenUsed/>
    <w:qFormat/>
    <w:uiPriority w:val="0"/>
    <w:pPr>
      <w:jc w:val="left"/>
    </w:pPr>
    <w:rPr>
      <w:rFonts w:eastAsia="宋体"/>
    </w:rPr>
  </w:style>
  <w:style w:type="paragraph" w:styleId="9">
    <w:name w:val="Body Text"/>
    <w:basedOn w:val="1"/>
    <w:link w:val="42"/>
    <w:unhideWhenUsed/>
    <w:qFormat/>
    <w:uiPriority w:val="99"/>
    <w:pPr>
      <w:autoSpaceDE w:val="0"/>
      <w:autoSpaceDN w:val="0"/>
      <w:adjustRightInd w:val="0"/>
      <w:ind w:left="214"/>
      <w:jc w:val="left"/>
    </w:pPr>
    <w:rPr>
      <w:rFonts w:ascii="Arial Unicode MS" w:eastAsia="Arial Unicode MS" w:cs="Arial Unicode MS"/>
      <w:kern w:val="0"/>
      <w:sz w:val="24"/>
    </w:rPr>
  </w:style>
  <w:style w:type="paragraph" w:styleId="10">
    <w:name w:val="toc 3"/>
    <w:basedOn w:val="1"/>
    <w:next w:val="1"/>
    <w:unhideWhenUsed/>
    <w:qFormat/>
    <w:uiPriority w:val="39"/>
    <w:pPr>
      <w:ind w:left="840" w:leftChars="400"/>
    </w:pPr>
  </w:style>
  <w:style w:type="paragraph" w:styleId="11">
    <w:name w:val="Date"/>
    <w:basedOn w:val="1"/>
    <w:next w:val="1"/>
    <w:link w:val="32"/>
    <w:unhideWhenUsed/>
    <w:qFormat/>
    <w:uiPriority w:val="99"/>
    <w:pPr>
      <w:ind w:left="100" w:leftChars="2500"/>
    </w:pPr>
    <w:rPr>
      <w:rFonts w:eastAsia="宋体"/>
    </w:rPr>
  </w:style>
  <w:style w:type="paragraph" w:styleId="12">
    <w:name w:val="Balloon Text"/>
    <w:basedOn w:val="1"/>
    <w:link w:val="37"/>
    <w:unhideWhenUsed/>
    <w:qFormat/>
    <w:uiPriority w:val="99"/>
    <w:rPr>
      <w:rFonts w:eastAsia="宋体"/>
      <w:sz w:val="18"/>
      <w:szCs w:val="18"/>
    </w:rPr>
  </w:style>
  <w:style w:type="paragraph" w:styleId="13">
    <w:name w:val="footer"/>
    <w:basedOn w:val="1"/>
    <w:link w:val="39"/>
    <w:unhideWhenUsed/>
    <w:qFormat/>
    <w:uiPriority w:val="99"/>
    <w:pPr>
      <w:tabs>
        <w:tab w:val="center" w:pos="4153"/>
        <w:tab w:val="right" w:pos="8306"/>
      </w:tabs>
    </w:pPr>
    <w:rPr>
      <w:rFonts w:eastAsia="宋体"/>
      <w:sz w:val="18"/>
      <w:szCs w:val="18"/>
    </w:rPr>
  </w:style>
  <w:style w:type="paragraph" w:styleId="14">
    <w:name w:val="header"/>
    <w:basedOn w:val="1"/>
    <w:link w:val="35"/>
    <w:unhideWhenUsed/>
    <w:qFormat/>
    <w:uiPriority w:val="99"/>
    <w:pPr>
      <w:pBdr>
        <w:bottom w:val="single" w:color="auto" w:sz="6" w:space="1"/>
      </w:pBdr>
      <w:tabs>
        <w:tab w:val="center" w:pos="4153"/>
        <w:tab w:val="right" w:pos="8306"/>
      </w:tabs>
      <w:jc w:val="center"/>
    </w:pPr>
    <w:rPr>
      <w:rFonts w:eastAsia="宋体"/>
      <w:sz w:val="18"/>
      <w:szCs w:val="18"/>
    </w:rPr>
  </w:style>
  <w:style w:type="paragraph" w:styleId="15">
    <w:name w:val="toc 1"/>
    <w:basedOn w:val="1"/>
    <w:next w:val="1"/>
    <w:unhideWhenUsed/>
    <w:qFormat/>
    <w:uiPriority w:val="39"/>
    <w:pPr>
      <w:spacing w:line="480" w:lineRule="auto"/>
    </w:pPr>
    <w:rPr>
      <w:rFonts w:ascii="Times New Roman" w:hAnsi="Times New Roman" w:eastAsia="宋体"/>
      <w:sz w:val="28"/>
    </w:rPr>
  </w:style>
  <w:style w:type="paragraph" w:styleId="16">
    <w:name w:val="Subtitle"/>
    <w:basedOn w:val="1"/>
    <w:next w:val="1"/>
    <w:link w:val="53"/>
    <w:qFormat/>
    <w:uiPriority w:val="11"/>
    <w:pPr>
      <w:spacing w:before="120" w:line="360" w:lineRule="auto"/>
      <w:ind w:left="200" w:leftChars="200"/>
      <w:jc w:val="left"/>
      <w:outlineLvl w:val="2"/>
    </w:pPr>
    <w:rPr>
      <w:rFonts w:ascii="Cambria" w:hAnsi="Cambria" w:eastAsia="黑体"/>
      <w:b/>
      <w:bCs/>
      <w:kern w:val="28"/>
      <w:sz w:val="24"/>
      <w:szCs w:val="32"/>
    </w:rPr>
  </w:style>
  <w:style w:type="paragraph" w:styleId="17">
    <w:name w:val="toc 2"/>
    <w:basedOn w:val="1"/>
    <w:next w:val="1"/>
    <w:unhideWhenUsed/>
    <w:qFormat/>
    <w:uiPriority w:val="39"/>
    <w:pPr>
      <w:spacing w:line="480" w:lineRule="auto"/>
      <w:ind w:left="0" w:leftChars="0"/>
    </w:pPr>
    <w:rPr>
      <w:rFonts w:ascii="Times New Roman" w:hAnsi="Times New Roman" w:eastAsia="宋体"/>
      <w:sz w:val="28"/>
    </w:rPr>
  </w:style>
  <w:style w:type="paragraph" w:styleId="18">
    <w:name w:val="HTML Preformatted"/>
    <w:basedOn w:val="1"/>
    <w:link w:val="47"/>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PingFang SC" w:hAnsi="PingFang SC" w:eastAsia="PingFang SC"/>
      <w:kern w:val="0"/>
      <w:sz w:val="24"/>
    </w:rPr>
  </w:style>
  <w:style w:type="paragraph" w:styleId="19">
    <w:name w:val="Title"/>
    <w:basedOn w:val="16"/>
    <w:next w:val="1"/>
    <w:link w:val="30"/>
    <w:qFormat/>
    <w:uiPriority w:val="0"/>
  </w:style>
  <w:style w:type="paragraph" w:styleId="20">
    <w:name w:val="annotation subject"/>
    <w:basedOn w:val="8"/>
    <w:next w:val="8"/>
    <w:link w:val="31"/>
    <w:unhideWhenUsed/>
    <w:qFormat/>
    <w:uiPriority w:val="99"/>
    <w:rPr>
      <w:b/>
      <w:bCs/>
    </w:rPr>
  </w:style>
  <w:style w:type="table" w:styleId="22">
    <w:name w:val="Table Grid"/>
    <w:basedOn w:val="21"/>
    <w:qFormat/>
    <w:uiPriority w:val="39"/>
    <w:rPr>
      <w:rFonts w:ascii="等线" w:hAnsi="等线" w:eastAsia="微软雅黑"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4">
    <w:name w:val="Hyperlink"/>
    <w:unhideWhenUsed/>
    <w:qFormat/>
    <w:uiPriority w:val="99"/>
    <w:rPr>
      <w:color w:val="0000FF"/>
      <w:u w:val="single"/>
    </w:rPr>
  </w:style>
  <w:style w:type="character" w:styleId="25">
    <w:name w:val="annotation reference"/>
    <w:unhideWhenUsed/>
    <w:qFormat/>
    <w:uiPriority w:val="0"/>
    <w:rPr>
      <w:sz w:val="21"/>
      <w:szCs w:val="21"/>
    </w:rPr>
  </w:style>
  <w:style w:type="character" w:customStyle="1" w:styleId="26">
    <w:name w:val="标题 1 字符"/>
    <w:basedOn w:val="23"/>
    <w:link w:val="2"/>
    <w:qFormat/>
    <w:uiPriority w:val="9"/>
    <w:rPr>
      <w:rFonts w:ascii="Times New Roman" w:hAnsi="Times New Roman" w:eastAsia="仿宋" w:cs="Times New Roman"/>
      <w:b/>
      <w:bCs/>
      <w:kern w:val="44"/>
      <w:sz w:val="28"/>
      <w:szCs w:val="44"/>
    </w:rPr>
  </w:style>
  <w:style w:type="character" w:customStyle="1" w:styleId="27">
    <w:name w:val="标题 2 字符"/>
    <w:basedOn w:val="23"/>
    <w:link w:val="3"/>
    <w:qFormat/>
    <w:uiPriority w:val="9"/>
    <w:rPr>
      <w:rFonts w:ascii="Cambria" w:hAnsi="Cambria" w:eastAsia="仿宋" w:cs="Times New Roman"/>
      <w:b/>
      <w:bCs/>
      <w:kern w:val="0"/>
      <w:sz w:val="30"/>
      <w:szCs w:val="32"/>
    </w:rPr>
  </w:style>
  <w:style w:type="character" w:customStyle="1" w:styleId="28">
    <w:name w:val="标题 3 字符"/>
    <w:basedOn w:val="23"/>
    <w:link w:val="4"/>
    <w:qFormat/>
    <w:uiPriority w:val="0"/>
    <w:rPr>
      <w:rFonts w:ascii="Times New Roman" w:hAnsi="Times New Roman" w:eastAsia="仿宋" w:cs="Times New Roman"/>
      <w:b/>
      <w:bCs/>
      <w:kern w:val="0"/>
      <w:sz w:val="28"/>
      <w:szCs w:val="32"/>
    </w:rPr>
  </w:style>
  <w:style w:type="character" w:customStyle="1" w:styleId="29">
    <w:name w:val="标题 4 字符"/>
    <w:basedOn w:val="23"/>
    <w:link w:val="5"/>
    <w:qFormat/>
    <w:uiPriority w:val="9"/>
    <w:rPr>
      <w:rFonts w:ascii="Cambria" w:hAnsi="Cambria" w:eastAsia="仿宋" w:cs="Times New Roman"/>
      <w:b/>
      <w:bCs/>
      <w:kern w:val="0"/>
      <w:sz w:val="28"/>
      <w:szCs w:val="28"/>
    </w:rPr>
  </w:style>
  <w:style w:type="character" w:customStyle="1" w:styleId="30">
    <w:name w:val="标题 字符"/>
    <w:link w:val="19"/>
    <w:qFormat/>
    <w:uiPriority w:val="0"/>
    <w:rPr>
      <w:rFonts w:ascii="Cambria" w:hAnsi="Cambria" w:eastAsia="黑体" w:cs="Times New Roman"/>
      <w:b/>
      <w:bCs/>
      <w:kern w:val="28"/>
      <w:sz w:val="24"/>
      <w:szCs w:val="32"/>
    </w:rPr>
  </w:style>
  <w:style w:type="character" w:customStyle="1" w:styleId="31">
    <w:name w:val="批注主题 字符"/>
    <w:link w:val="20"/>
    <w:qFormat/>
    <w:uiPriority w:val="99"/>
    <w:rPr>
      <w:rFonts w:ascii="Times New Roman" w:hAnsi="Times New Roman" w:eastAsia="宋体" w:cs="Times New Roman"/>
      <w:b/>
      <w:bCs/>
      <w:szCs w:val="24"/>
    </w:rPr>
  </w:style>
  <w:style w:type="character" w:customStyle="1" w:styleId="32">
    <w:name w:val="日期 字符"/>
    <w:link w:val="11"/>
    <w:qFormat/>
    <w:uiPriority w:val="99"/>
    <w:rPr>
      <w:rFonts w:ascii="Times New Roman" w:hAnsi="Times New Roman" w:eastAsia="宋体" w:cs="Times New Roman"/>
      <w:szCs w:val="24"/>
    </w:rPr>
  </w:style>
  <w:style w:type="character" w:customStyle="1" w:styleId="33">
    <w:name w:val="so-ask-best"/>
    <w:basedOn w:val="23"/>
    <w:qFormat/>
    <w:uiPriority w:val="0"/>
  </w:style>
  <w:style w:type="character" w:customStyle="1" w:styleId="34">
    <w:name w:val="页脚 字符"/>
    <w:qFormat/>
    <w:uiPriority w:val="99"/>
  </w:style>
  <w:style w:type="character" w:customStyle="1" w:styleId="35">
    <w:name w:val="页眉 字符"/>
    <w:link w:val="14"/>
    <w:qFormat/>
    <w:uiPriority w:val="99"/>
    <w:rPr>
      <w:rFonts w:ascii="Times New Roman" w:hAnsi="Times New Roman" w:eastAsia="宋体" w:cs="Times New Roman"/>
      <w:sz w:val="18"/>
      <w:szCs w:val="18"/>
    </w:rPr>
  </w:style>
  <w:style w:type="character" w:customStyle="1" w:styleId="36">
    <w:name w:val="批注文字 字符"/>
    <w:link w:val="8"/>
    <w:qFormat/>
    <w:uiPriority w:val="0"/>
    <w:rPr>
      <w:rFonts w:ascii="Times New Roman" w:hAnsi="Times New Roman" w:eastAsia="宋体" w:cs="Times New Roman"/>
      <w:szCs w:val="24"/>
    </w:rPr>
  </w:style>
  <w:style w:type="character" w:customStyle="1" w:styleId="37">
    <w:name w:val="批注框文本 字符"/>
    <w:link w:val="12"/>
    <w:qFormat/>
    <w:uiPriority w:val="99"/>
    <w:rPr>
      <w:rFonts w:ascii="Times New Roman" w:hAnsi="Times New Roman" w:eastAsia="宋体" w:cs="Times New Roman"/>
      <w:sz w:val="18"/>
      <w:szCs w:val="18"/>
    </w:rPr>
  </w:style>
  <w:style w:type="character" w:customStyle="1" w:styleId="38">
    <w:name w:val="apple-converted-space"/>
    <w:basedOn w:val="23"/>
    <w:qFormat/>
    <w:uiPriority w:val="0"/>
  </w:style>
  <w:style w:type="character" w:customStyle="1" w:styleId="39">
    <w:name w:val="页脚 字符1"/>
    <w:link w:val="13"/>
    <w:qFormat/>
    <w:uiPriority w:val="99"/>
    <w:rPr>
      <w:rFonts w:ascii="Times New Roman" w:hAnsi="Times New Roman" w:eastAsia="宋体" w:cs="Times New Roman"/>
      <w:sz w:val="18"/>
      <w:szCs w:val="18"/>
    </w:rPr>
  </w:style>
  <w:style w:type="paragraph" w:styleId="40">
    <w:name w:val="List Paragraph"/>
    <w:basedOn w:val="1"/>
    <w:qFormat/>
    <w:uiPriority w:val="34"/>
    <w:pPr>
      <w:ind w:firstLine="200" w:firstLineChars="200"/>
    </w:pPr>
    <w:rPr>
      <w:rFonts w:ascii="Calibri" w:hAnsi="Calibri"/>
      <w:szCs w:val="22"/>
    </w:rPr>
  </w:style>
  <w:style w:type="character" w:customStyle="1" w:styleId="41">
    <w:name w:val="批注框文本 Char1"/>
    <w:basedOn w:val="23"/>
    <w:semiHidden/>
    <w:qFormat/>
    <w:uiPriority w:val="99"/>
    <w:rPr>
      <w:rFonts w:ascii="Times New Roman" w:hAnsi="Times New Roman" w:eastAsia="等线" w:cs="Times New Roman"/>
      <w:sz w:val="18"/>
      <w:szCs w:val="18"/>
    </w:rPr>
  </w:style>
  <w:style w:type="character" w:customStyle="1" w:styleId="42">
    <w:name w:val="正文文本 字符"/>
    <w:basedOn w:val="23"/>
    <w:link w:val="9"/>
    <w:qFormat/>
    <w:uiPriority w:val="99"/>
    <w:rPr>
      <w:rFonts w:ascii="Arial Unicode MS" w:hAnsi="Times New Roman" w:eastAsia="Arial Unicode MS" w:cs="Arial Unicode MS"/>
      <w:kern w:val="0"/>
      <w:sz w:val="24"/>
      <w:szCs w:val="24"/>
    </w:rPr>
  </w:style>
  <w:style w:type="character" w:customStyle="1" w:styleId="43">
    <w:name w:val="标题 Char1"/>
    <w:basedOn w:val="23"/>
    <w:qFormat/>
    <w:uiPriority w:val="10"/>
    <w:rPr>
      <w:rFonts w:eastAsia="宋体" w:asciiTheme="majorHAnsi" w:hAnsiTheme="majorHAnsi" w:cstheme="majorBidi"/>
      <w:b/>
      <w:bCs/>
      <w:sz w:val="32"/>
      <w:szCs w:val="32"/>
    </w:rPr>
  </w:style>
  <w:style w:type="character" w:customStyle="1" w:styleId="44">
    <w:name w:val="批注文字 Char1"/>
    <w:basedOn w:val="23"/>
    <w:semiHidden/>
    <w:qFormat/>
    <w:uiPriority w:val="99"/>
    <w:rPr>
      <w:rFonts w:ascii="Times New Roman" w:hAnsi="Times New Roman" w:eastAsia="等线" w:cs="Times New Roman"/>
      <w:szCs w:val="24"/>
    </w:rPr>
  </w:style>
  <w:style w:type="character" w:customStyle="1" w:styleId="45">
    <w:name w:val="页脚 Char1"/>
    <w:basedOn w:val="23"/>
    <w:semiHidden/>
    <w:qFormat/>
    <w:uiPriority w:val="99"/>
    <w:rPr>
      <w:rFonts w:ascii="Times New Roman" w:hAnsi="Times New Roman" w:eastAsia="等线" w:cs="Times New Roman"/>
      <w:sz w:val="18"/>
      <w:szCs w:val="18"/>
    </w:rPr>
  </w:style>
  <w:style w:type="paragraph" w:customStyle="1" w:styleId="46">
    <w:name w:val="TOC 标题1"/>
    <w:basedOn w:val="2"/>
    <w:next w:val="1"/>
    <w:unhideWhenUsed/>
    <w:qFormat/>
    <w:uiPriority w:val="39"/>
    <w:pPr>
      <w:widowControl/>
      <w:spacing w:before="480" w:line="276" w:lineRule="auto"/>
      <w:outlineLvl w:val="9"/>
    </w:pPr>
    <w:rPr>
      <w:rFonts w:ascii="Cambria" w:hAnsi="Cambria" w:eastAsia="宋体"/>
      <w:color w:val="365F91"/>
      <w:kern w:val="0"/>
      <w:szCs w:val="28"/>
    </w:rPr>
  </w:style>
  <w:style w:type="character" w:customStyle="1" w:styleId="47">
    <w:name w:val="HTML 预设格式 字符"/>
    <w:basedOn w:val="23"/>
    <w:link w:val="18"/>
    <w:qFormat/>
    <w:uiPriority w:val="99"/>
    <w:rPr>
      <w:rFonts w:ascii="PingFang SC" w:hAnsi="PingFang SC" w:eastAsia="PingFang SC" w:cs="Times New Roman"/>
      <w:kern w:val="0"/>
      <w:sz w:val="24"/>
      <w:szCs w:val="24"/>
    </w:rPr>
  </w:style>
  <w:style w:type="character" w:customStyle="1" w:styleId="48">
    <w:name w:val="页眉 Char1"/>
    <w:basedOn w:val="23"/>
    <w:semiHidden/>
    <w:qFormat/>
    <w:uiPriority w:val="99"/>
    <w:rPr>
      <w:rFonts w:ascii="Times New Roman" w:hAnsi="Times New Roman" w:eastAsia="等线" w:cs="Times New Roman"/>
      <w:sz w:val="18"/>
      <w:szCs w:val="18"/>
    </w:rPr>
  </w:style>
  <w:style w:type="paragraph" w:customStyle="1" w:styleId="49">
    <w:name w:val="x_msoplaintext"/>
    <w:basedOn w:val="1"/>
    <w:qFormat/>
    <w:uiPriority w:val="0"/>
    <w:pPr>
      <w:widowControl/>
      <w:spacing w:before="100" w:beforeAutospacing="1" w:after="100" w:afterAutospacing="1"/>
      <w:jc w:val="left"/>
    </w:pPr>
    <w:rPr>
      <w:rFonts w:ascii="宋体" w:hAnsi="宋体" w:cs="宋体"/>
      <w:kern w:val="0"/>
      <w:sz w:val="24"/>
    </w:rPr>
  </w:style>
  <w:style w:type="character" w:customStyle="1" w:styleId="50">
    <w:name w:val="日期 Char1"/>
    <w:basedOn w:val="23"/>
    <w:semiHidden/>
    <w:qFormat/>
    <w:uiPriority w:val="99"/>
    <w:rPr>
      <w:rFonts w:ascii="Times New Roman" w:hAnsi="Times New Roman" w:eastAsia="等线" w:cs="Times New Roman"/>
      <w:szCs w:val="24"/>
    </w:rPr>
  </w:style>
  <w:style w:type="paragraph" w:customStyle="1" w:styleId="51">
    <w:name w:val="TOC 标题2"/>
    <w:basedOn w:val="2"/>
    <w:next w:val="1"/>
    <w:unhideWhenUsed/>
    <w:qFormat/>
    <w:uiPriority w:val="39"/>
    <w:pPr>
      <w:spacing w:before="340" w:after="330" w:line="578" w:lineRule="auto"/>
      <w:jc w:val="both"/>
      <w:outlineLvl w:val="9"/>
    </w:pPr>
    <w:rPr>
      <w:rFonts w:eastAsia="宋体"/>
      <w:sz w:val="44"/>
    </w:rPr>
  </w:style>
  <w:style w:type="character" w:customStyle="1" w:styleId="52">
    <w:name w:val="批注主题 Char1"/>
    <w:basedOn w:val="44"/>
    <w:semiHidden/>
    <w:qFormat/>
    <w:uiPriority w:val="99"/>
    <w:rPr>
      <w:rFonts w:ascii="Times New Roman" w:hAnsi="Times New Roman" w:eastAsia="等线" w:cs="Times New Roman"/>
      <w:b/>
      <w:bCs/>
      <w:szCs w:val="24"/>
    </w:rPr>
  </w:style>
  <w:style w:type="character" w:customStyle="1" w:styleId="53">
    <w:name w:val="副标题 字符"/>
    <w:basedOn w:val="23"/>
    <w:link w:val="16"/>
    <w:qFormat/>
    <w:uiPriority w:val="11"/>
    <w:rPr>
      <w:rFonts w:ascii="Cambria" w:hAnsi="Cambria" w:eastAsia="黑体" w:cs="Times New Roman"/>
      <w:b/>
      <w:bCs/>
      <w:kern w:val="28"/>
      <w:sz w:val="24"/>
      <w:szCs w:val="32"/>
    </w:rPr>
  </w:style>
  <w:style w:type="paragraph" w:customStyle="1" w:styleId="54">
    <w:name w:val="Default"/>
    <w:qFormat/>
    <w:uiPriority w:val="0"/>
    <w:pPr>
      <w:widowControl w:val="0"/>
      <w:autoSpaceDE w:val="0"/>
      <w:autoSpaceDN w:val="0"/>
      <w:adjustRightInd w:val="0"/>
    </w:pPr>
    <w:rPr>
      <w:rFonts w:ascii="仿宋^....." w:hAnsi="等线" w:eastAsia="仿宋^....." w:cs="仿宋^....."/>
      <w:color w:val="000000"/>
      <w:kern w:val="0"/>
      <w:sz w:val="24"/>
      <w:szCs w:val="24"/>
      <w:lang w:val="en-US" w:eastAsia="zh-CN" w:bidi="ar-SA"/>
    </w:rPr>
  </w:style>
  <w:style w:type="paragraph" w:customStyle="1" w:styleId="55">
    <w:name w:val="列出段落1"/>
    <w:basedOn w:val="1"/>
    <w:qFormat/>
    <w:uiPriority w:val="34"/>
    <w:pPr>
      <w:ind w:firstLine="420" w:firstLineChars="200"/>
    </w:pPr>
  </w:style>
  <w:style w:type="table" w:customStyle="1" w:styleId="56">
    <w:name w:val="网格型2"/>
    <w:basedOn w:val="21"/>
    <w:qFormat/>
    <w:uiPriority w:val="59"/>
    <w:pPr>
      <w:widowControl w:val="0"/>
      <w:jc w:val="both"/>
    </w:pPr>
    <w:rPr>
      <w:rFonts w:ascii="等线" w:hAnsi="等线" w:eastAsia="等线"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7">
    <w:name w:val="文档结构图 字符"/>
    <w:basedOn w:val="23"/>
    <w:link w:val="7"/>
    <w:semiHidden/>
    <w:qFormat/>
    <w:uiPriority w:val="99"/>
    <w:rPr>
      <w:rFonts w:ascii="宋体" w:hAnsi="Times New Roman" w:eastAsia="宋体" w:cs="Times New Roman"/>
      <w:sz w:val="18"/>
      <w:szCs w:val="18"/>
    </w:rPr>
  </w:style>
  <w:style w:type="paragraph" w:customStyle="1" w:styleId="58">
    <w:name w:val="Revision"/>
    <w:hidden/>
    <w:semiHidden/>
    <w:qFormat/>
    <w:uiPriority w:val="99"/>
    <w:rPr>
      <w:rFonts w:ascii="Times New Roman" w:hAnsi="Times New Roman" w:eastAsia="等线" w:cs="Times New Roman"/>
      <w:kern w:val="2"/>
      <w:sz w:val="21"/>
      <w:szCs w:val="24"/>
      <w:lang w:val="en-US" w:eastAsia="zh-CN" w:bidi="ar-SA"/>
    </w:rPr>
  </w:style>
  <w:style w:type="paragraph" w:customStyle="1" w:styleId="59">
    <w:name w:val="Body text|3"/>
    <w:basedOn w:val="1"/>
    <w:qFormat/>
    <w:uiPriority w:val="0"/>
    <w:pPr>
      <w:widowControl w:val="0"/>
      <w:shd w:val="clear" w:color="auto" w:fill="auto"/>
      <w:spacing w:line="225" w:lineRule="exact"/>
      <w:jc w:val="center"/>
    </w:pPr>
    <w:rPr>
      <w:rFonts w:ascii="宋体" w:hAnsi="宋体" w:eastAsia="宋体" w:cs="宋体"/>
      <w:sz w:val="16"/>
      <w:szCs w:val="16"/>
      <w:u w:val="none"/>
      <w:shd w:val="clear" w:color="auto" w:fill="auto"/>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emf"/><Relationship Id="rId16" Type="http://schemas.openxmlformats.org/officeDocument/2006/relationships/image" Target="media/image7.emf"/><Relationship Id="rId15" Type="http://schemas.openxmlformats.org/officeDocument/2006/relationships/image" Target="media/image6.emf"/><Relationship Id="rId14" Type="http://schemas.openxmlformats.org/officeDocument/2006/relationships/image" Target="media/image5.emf"/><Relationship Id="rId13" Type="http://schemas.openxmlformats.org/officeDocument/2006/relationships/image" Target="media/image4.emf"/><Relationship Id="rId12" Type="http://schemas.openxmlformats.org/officeDocument/2006/relationships/image" Target="media/image3.emf"/><Relationship Id="rId11" Type="http://schemas.openxmlformats.org/officeDocument/2006/relationships/image" Target="media/image2.emf"/><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36</Pages>
  <Words>2377</Words>
  <Characters>13553</Characters>
  <Lines>112</Lines>
  <Paragraphs>31</Paragraphs>
  <TotalTime>19</TotalTime>
  <ScaleCrop>false</ScaleCrop>
  <LinksUpToDate>false</LinksUpToDate>
  <CharactersWithSpaces>15899</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2019-04-23T03:47:00Z</dcterms:created>
  <dc:creator>sww-home</dc:creator>
  <cp:lastModifiedBy>Administrator</cp:lastModifiedBy>
  <dcterms:modified xsi:type="dcterms:W3CDTF">2021-08-02T07:56:25Z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6E872182039A43ABA61567DE8308B088</vt:lpwstr>
  </property>
</Properties>
</file>